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AB4" w:rsidRDefault="00C66DEB" w:rsidP="004100E4">
      <w:pPr>
        <w:spacing w:before="57" w:line="218" w:lineRule="auto"/>
        <w:ind w:left="374" w:hangingChars="76" w:hanging="374"/>
        <w:jc w:val="distribute"/>
        <w:rPr>
          <w:rFonts w:ascii="华文中宋" w:eastAsia="华文中宋"/>
          <w:b/>
          <w:color w:val="FF0000"/>
          <w:spacing w:val="59"/>
          <w:w w:val="90"/>
          <w:sz w:val="48"/>
          <w:szCs w:val="48"/>
        </w:rPr>
      </w:pP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中国力学学会产学研工作委员会</w:t>
      </w:r>
    </w:p>
    <w:p w:rsidR="00E22AB4" w:rsidRDefault="00C66DEB" w:rsidP="004100E4">
      <w:pPr>
        <w:spacing w:before="57" w:line="218" w:lineRule="auto"/>
        <w:ind w:left="374" w:hangingChars="76" w:hanging="374"/>
        <w:jc w:val="distribute"/>
        <w:rPr>
          <w:rFonts w:ascii="宋体" w:hAnsi="宋体"/>
          <w:color w:val="000000"/>
          <w:sz w:val="48"/>
          <w:szCs w:val="48"/>
          <w:shd w:val="clear" w:color="auto" w:fill="FFFFFF"/>
        </w:rPr>
      </w:pP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中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 xml:space="preserve">  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国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 xml:space="preserve">   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数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 xml:space="preserve">   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字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 xml:space="preserve">   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仿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 xml:space="preserve">   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真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 xml:space="preserve">   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联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 xml:space="preserve">    </w:t>
      </w:r>
      <w:r>
        <w:rPr>
          <w:rFonts w:ascii="华文中宋" w:eastAsia="华文中宋" w:hint="eastAsia"/>
          <w:b/>
          <w:color w:val="FF0000"/>
          <w:spacing w:val="59"/>
          <w:w w:val="90"/>
          <w:sz w:val="48"/>
          <w:szCs w:val="48"/>
        </w:rPr>
        <w:t>盟</w:t>
      </w:r>
    </w:p>
    <w:p w:rsidR="00E22AB4" w:rsidRDefault="00E22AB4">
      <w:pPr>
        <w:pStyle w:val="a4"/>
        <w:spacing w:before="0"/>
        <w:rPr>
          <w:sz w:val="48"/>
          <w:szCs w:val="48"/>
        </w:rPr>
      </w:pPr>
      <w:bookmarkStart w:id="0" w:name="关于举办第_14_届中国_CAE_工程分析技术年会的通知"/>
      <w:bookmarkEnd w:id="0"/>
      <w:r>
        <w:rPr>
          <w:sz w:val="48"/>
          <w:szCs w:val="48"/>
        </w:rPr>
        <w:pict>
          <v:line id="_x0000_s1026" style="position:absolute;left:0;text-align:left;z-index:-251658752;mso-position-horizontal-relative:page" from="75.4pt,5.25pt" to="526.8pt,5.25pt" o:gfxdata="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AYA0zN2gAAAAoBAAAPAAAAAAAAAAEA&#10;IAAAACIAAABkcnMvZG93bnJldi54bWxQSwECFAAUAAAACACHTuJATSdZm9QBAACcAwAADgAAAAAA&#10;AAABACAAAAApAQAAZHJzL2Uyb0RvYy54bWxQSwUGAAAAAAYABgBZAQAAbwUAAAAA&#10;" strokecolor="red" strokeweight="3pt">
            <w10:wrap type="topAndBottom" anchorx="page"/>
          </v:line>
        </w:pict>
      </w:r>
    </w:p>
    <w:p w:rsidR="00E22AB4" w:rsidRDefault="00E22AB4">
      <w:pPr>
        <w:pStyle w:val="a4"/>
        <w:spacing w:before="0"/>
        <w:ind w:left="0"/>
        <w:jc w:val="center"/>
        <w:rPr>
          <w:rFonts w:ascii="华文中宋" w:eastAsia="华文中宋"/>
          <w:b/>
          <w:spacing w:val="-57"/>
          <w:sz w:val="10"/>
          <w:szCs w:val="10"/>
        </w:rPr>
      </w:pPr>
    </w:p>
    <w:p w:rsidR="00E22AB4" w:rsidRDefault="00C66DEB">
      <w:pPr>
        <w:pStyle w:val="a4"/>
        <w:spacing w:before="0" w:line="360" w:lineRule="auto"/>
        <w:ind w:left="0"/>
        <w:jc w:val="center"/>
        <w:rPr>
          <w:rFonts w:ascii="华文中宋" w:eastAsia="华文中宋" w:hAnsi="华文中宋" w:cs="华文中宋"/>
          <w:b/>
          <w:bCs/>
          <w:sz w:val="44"/>
          <w:szCs w:val="44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关于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HPC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在数字仿真应用的深层探讨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邀请函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 xml:space="preserve">   </w:t>
      </w: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 xml:space="preserve">  </w:t>
      </w:r>
    </w:p>
    <w:p w:rsidR="00E22AB4" w:rsidRDefault="00C66DEB">
      <w:pPr>
        <w:pStyle w:val="a4"/>
        <w:spacing w:before="0" w:line="360" w:lineRule="auto"/>
        <w:ind w:left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各有关单位：</w:t>
      </w:r>
    </w:p>
    <w:p w:rsidR="00E22AB4" w:rsidRDefault="00C66DEB">
      <w:pPr>
        <w:tabs>
          <w:tab w:val="left" w:pos="0"/>
        </w:tabs>
        <w:spacing w:line="360" w:lineRule="auto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随着信息化社会的飞速发展，人们对信息处理能力的要求越来越高，高性能计算不仅在石油勘探、气象预报、航天国防、农业生态、民生环保、科学研究等方面需求日益密切，而工业制造与生产的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  <w:szCs w:val="24"/>
        </w:rPr>
        <w:t>全领域</w:t>
      </w:r>
      <w:proofErr w:type="gramEnd"/>
      <w:r>
        <w:rPr>
          <w:rFonts w:asciiTheme="minorEastAsia" w:eastAsiaTheme="minorEastAsia" w:hAnsiTheme="minorEastAsia" w:cstheme="minorEastAsia" w:hint="eastAsia"/>
          <w:sz w:val="24"/>
          <w:szCs w:val="24"/>
        </w:rPr>
        <w:t>对高性能计算的需求更是迅猛增长，已成为实现中国制造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2025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宏伟目标不可或缺的重要手段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。并行计算（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Parallel Computing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）通过同时使用多种计算资源、扩大问题求解规模，解决大型而复杂的计算问题。为解决工业制造中核心技术的仿真软件的研发与应用，提供在系统计算速度和处理能力的一种有效手段。</w:t>
      </w:r>
    </w:p>
    <w:p w:rsidR="00E22AB4" w:rsidRDefault="00C66DEB">
      <w:pPr>
        <w:tabs>
          <w:tab w:val="left" w:pos="0"/>
        </w:tabs>
        <w:spacing w:line="360" w:lineRule="auto"/>
        <w:ind w:firstLineChars="200" w:firstLine="480"/>
        <w:rPr>
          <w:rFonts w:asciiTheme="minorEastAsia" w:eastAsiaTheme="minorEastAsia" w:hAnsiTheme="minorEastAsia" w:cstheme="minorEastAsia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z w:val="24"/>
          <w:szCs w:val="24"/>
        </w:rPr>
        <w:t>为深层次探讨工业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HPC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在数字仿真的应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用，由中国力学学会产学研工作委员会、中国数字仿真联盟，于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2019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年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10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31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日在上海共同举办《关于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HPC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在数字仿真应用的深层探讨》—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2019 CAE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领域高端论坛，诚挚邀请从事汽车制造、交通、航空航天、海洋石化、人工智能、军工兵器、大数据、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  <w:szCs w:val="24"/>
        </w:rPr>
        <w:t>云计算</w:t>
      </w:r>
      <w:proofErr w:type="gramEnd"/>
      <w:r>
        <w:rPr>
          <w:rFonts w:asciiTheme="minorEastAsia" w:eastAsiaTheme="minorEastAsia" w:hAnsiTheme="minorEastAsia" w:cstheme="minorEastAsia" w:hint="eastAsia"/>
          <w:sz w:val="24"/>
          <w:szCs w:val="24"/>
        </w:rPr>
        <w:t>等工业智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  <w:szCs w:val="24"/>
        </w:rPr>
        <w:t>造方面</w:t>
      </w:r>
      <w:proofErr w:type="gramEnd"/>
      <w:r>
        <w:rPr>
          <w:rFonts w:asciiTheme="minorEastAsia" w:eastAsiaTheme="minorEastAsia" w:hAnsiTheme="minorEastAsia" w:cstheme="minorEastAsia" w:hint="eastAsia"/>
          <w:sz w:val="24"/>
          <w:szCs w:val="24"/>
        </w:rPr>
        <w:t>研发及应用的专家学者、业界领军人物，共同深入研讨，让工业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HPC</w:t>
      </w:r>
      <w:r>
        <w:rPr>
          <w:rFonts w:asciiTheme="minorEastAsia" w:eastAsiaTheme="minorEastAsia" w:hAnsiTheme="minorEastAsia" w:cstheme="minorEastAsia" w:hint="eastAsia"/>
          <w:sz w:val="24"/>
          <w:szCs w:val="24"/>
        </w:rPr>
        <w:t>助力中国制造的强势发展。</w:t>
      </w:r>
    </w:p>
    <w:p w:rsidR="00E22AB4" w:rsidRDefault="00E22AB4">
      <w:pPr>
        <w:tabs>
          <w:tab w:val="left" w:pos="0"/>
        </w:tabs>
        <w:spacing w:line="360" w:lineRule="auto"/>
        <w:ind w:rightChars="-104" w:right="-218" w:firstLineChars="200" w:firstLine="480"/>
        <w:rPr>
          <w:rFonts w:asciiTheme="minorEastAsia" w:eastAsiaTheme="minorEastAsia" w:hAnsiTheme="minorEastAsia" w:cstheme="minorEastAsia"/>
          <w:sz w:val="24"/>
          <w:szCs w:val="24"/>
        </w:rPr>
      </w:pPr>
    </w:p>
    <w:p w:rsidR="00E22AB4" w:rsidRDefault="00C66DEB">
      <w:pPr>
        <w:pStyle w:val="a4"/>
        <w:tabs>
          <w:tab w:val="left" w:pos="9498"/>
        </w:tabs>
        <w:spacing w:before="0" w:line="360" w:lineRule="auto"/>
        <w:ind w:left="426" w:rightChars="310" w:right="651" w:firstLine="56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</w:t>
      </w:r>
      <w:r>
        <w:rPr>
          <w:rFonts w:hint="eastAsia"/>
          <w:sz w:val="24"/>
          <w:szCs w:val="24"/>
        </w:rPr>
        <w:t>特致此函，诚邀参加！</w:t>
      </w:r>
      <w:r>
        <w:rPr>
          <w:rFonts w:hint="eastAsia"/>
          <w:sz w:val="24"/>
          <w:szCs w:val="24"/>
        </w:rPr>
        <w:t xml:space="preserve">  </w:t>
      </w:r>
    </w:p>
    <w:p w:rsidR="00E22AB4" w:rsidRDefault="00E22AB4" w:rsidP="004100E4">
      <w:pPr>
        <w:pStyle w:val="a4"/>
        <w:tabs>
          <w:tab w:val="left" w:pos="9498"/>
        </w:tabs>
        <w:spacing w:before="0" w:line="360" w:lineRule="auto"/>
        <w:ind w:left="0" w:rightChars="310" w:right="651"/>
        <w:jc w:val="both"/>
        <w:rPr>
          <w:sz w:val="24"/>
          <w:szCs w:val="24"/>
        </w:rPr>
      </w:pPr>
    </w:p>
    <w:p w:rsidR="00E22AB4" w:rsidRDefault="00C66DEB">
      <w:pPr>
        <w:pStyle w:val="a4"/>
        <w:tabs>
          <w:tab w:val="left" w:pos="9498"/>
        </w:tabs>
        <w:spacing w:before="0" w:line="360" w:lineRule="auto"/>
        <w:ind w:left="0" w:rightChars="310" w:right="651"/>
        <w:jc w:val="both"/>
        <w:rPr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noProof/>
          <w:spacing w:val="-9"/>
          <w:sz w:val="24"/>
          <w:szCs w:val="24"/>
        </w:rPr>
        <w:drawing>
          <wp:anchor distT="0" distB="0" distL="114935" distR="114935" simplePos="0" relativeHeight="251656704" behindDoc="1" locked="0" layoutInCell="1" allowOverlap="1">
            <wp:simplePos x="0" y="0"/>
            <wp:positionH relativeFrom="column">
              <wp:posOffset>269240</wp:posOffset>
            </wp:positionH>
            <wp:positionV relativeFrom="paragraph">
              <wp:posOffset>33020</wp:posOffset>
            </wp:positionV>
            <wp:extent cx="1687195" cy="1696085"/>
            <wp:effectExtent l="0" t="0" r="8255" b="18415"/>
            <wp:wrapNone/>
            <wp:docPr id="1" name="图片 1" descr="力学学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力学学会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1696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  <w:sz w:val="24"/>
          <w:szCs w:val="24"/>
        </w:rPr>
        <w:drawing>
          <wp:anchor distT="0" distB="0" distL="114935" distR="114935" simplePos="0" relativeHeight="251655680" behindDoc="1" locked="0" layoutInCell="1" allowOverlap="1">
            <wp:simplePos x="0" y="0"/>
            <wp:positionH relativeFrom="column">
              <wp:posOffset>3656330</wp:posOffset>
            </wp:positionH>
            <wp:positionV relativeFrom="paragraph">
              <wp:posOffset>164465</wp:posOffset>
            </wp:positionV>
            <wp:extent cx="1543050" cy="1579880"/>
            <wp:effectExtent l="0" t="0" r="0" b="1270"/>
            <wp:wrapNone/>
            <wp:docPr id="6" name="图片 6" descr="联盟章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联盟章 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2AB4" w:rsidRDefault="00E22AB4">
      <w:pPr>
        <w:rPr>
          <w:sz w:val="24"/>
          <w:szCs w:val="24"/>
        </w:rPr>
      </w:pPr>
    </w:p>
    <w:p w:rsidR="00E22AB4" w:rsidRDefault="00C66DEB">
      <w:pPr>
        <w:tabs>
          <w:tab w:val="left" w:pos="9498"/>
        </w:tabs>
        <w:spacing w:line="360" w:lineRule="auto"/>
        <w:ind w:rightChars="-104" w:right="-218" w:firstLineChars="500" w:firstLine="1205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中国力学学会</w:t>
      </w:r>
      <w:r>
        <w:rPr>
          <w:rFonts w:hint="eastAsia"/>
          <w:b/>
          <w:sz w:val="24"/>
          <w:szCs w:val="24"/>
        </w:rPr>
        <w:t xml:space="preserve">          </w:t>
      </w:r>
      <w:r>
        <w:rPr>
          <w:rFonts w:hint="eastAsia"/>
          <w:b/>
          <w:sz w:val="24"/>
          <w:szCs w:val="24"/>
        </w:rPr>
        <w:t xml:space="preserve">     </w:t>
      </w:r>
      <w:r>
        <w:rPr>
          <w:rFonts w:hint="eastAsia"/>
          <w:b/>
          <w:sz w:val="24"/>
          <w:szCs w:val="24"/>
        </w:rPr>
        <w:t xml:space="preserve">   </w:t>
      </w:r>
      <w:r>
        <w:rPr>
          <w:rFonts w:hint="eastAsia"/>
          <w:b/>
          <w:sz w:val="24"/>
          <w:szCs w:val="24"/>
        </w:rPr>
        <w:t xml:space="preserve">                                         </w:t>
      </w:r>
      <w:r>
        <w:rPr>
          <w:rFonts w:hint="eastAsia"/>
          <w:b/>
          <w:sz w:val="24"/>
          <w:szCs w:val="24"/>
        </w:rPr>
        <w:t xml:space="preserve">  </w:t>
      </w:r>
      <w:r>
        <w:rPr>
          <w:rFonts w:hint="eastAsia"/>
          <w:b/>
          <w:sz w:val="24"/>
          <w:szCs w:val="24"/>
        </w:rPr>
        <w:t>中国数字仿真联盟</w:t>
      </w:r>
      <w:r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 </w:t>
      </w:r>
      <w:r>
        <w:rPr>
          <w:rFonts w:hint="eastAsia"/>
          <w:b/>
          <w:sz w:val="24"/>
          <w:szCs w:val="24"/>
        </w:rPr>
        <w:t xml:space="preserve">                  </w:t>
      </w:r>
    </w:p>
    <w:p w:rsidR="00E22AB4" w:rsidRDefault="00C66DEB">
      <w:pPr>
        <w:tabs>
          <w:tab w:val="left" w:pos="9498"/>
        </w:tabs>
        <w:spacing w:line="360" w:lineRule="auto"/>
        <w:ind w:rightChars="310" w:right="651" w:firstLineChars="400" w:firstLine="964"/>
        <w:rPr>
          <w:rFonts w:ascii="黑体" w:eastAsia="黑体" w:hAnsi="黑体" w:cs="黑体"/>
          <w:spacing w:val="-9"/>
          <w:sz w:val="24"/>
          <w:szCs w:val="24"/>
        </w:rPr>
      </w:pPr>
      <w:r>
        <w:rPr>
          <w:rFonts w:hint="eastAsia"/>
          <w:b/>
          <w:sz w:val="24"/>
          <w:szCs w:val="24"/>
        </w:rPr>
        <w:t>产学研工作委员会</w:t>
      </w:r>
      <w:r>
        <w:rPr>
          <w:rFonts w:hint="eastAsia"/>
          <w:b/>
          <w:sz w:val="24"/>
          <w:szCs w:val="24"/>
        </w:rPr>
        <w:t xml:space="preserve">          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 xml:space="preserve">                </w:t>
      </w:r>
      <w:r>
        <w:rPr>
          <w:b/>
          <w:sz w:val="24"/>
          <w:szCs w:val="24"/>
        </w:rPr>
        <w:t xml:space="preserve"> </w:t>
      </w:r>
    </w:p>
    <w:p w:rsidR="00E22AB4" w:rsidRDefault="00E22AB4">
      <w:pPr>
        <w:pStyle w:val="a4"/>
        <w:tabs>
          <w:tab w:val="left" w:pos="9498"/>
        </w:tabs>
        <w:spacing w:before="0" w:line="360" w:lineRule="auto"/>
        <w:ind w:left="426" w:rightChars="310" w:right="651" w:hanging="1"/>
        <w:jc w:val="both"/>
        <w:rPr>
          <w:rFonts w:ascii="黑体" w:eastAsia="黑体" w:hAnsi="黑体" w:cs="黑体"/>
          <w:spacing w:val="-9"/>
          <w:sz w:val="24"/>
          <w:szCs w:val="24"/>
        </w:rPr>
      </w:pPr>
      <w:r w:rsidRPr="00E22AB4">
        <w:rPr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left:0;text-align:left;margin-left:302.2pt;margin-top:22.1pt;width:114.75pt;height:32.3pt;z-index:251659776" o:gfxdata="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bLL2U9kA&#10;AAAIAQAADwAAAAAAAAABACAAAAAiAAAAZHJzL2Rvd25yZXYueG1sUEsBAhQAFAAAAAgAh07iQIr8&#10;gmIeAgAAGgQAAA4AAAAAAAAAAQAgAAAAKAEAAGRycy9lMm9Eb2MueG1sUEsFBgAAAAAGAAYAWQEA&#10;ALgFAAAAAA==&#10;" filled="f" stroked="f" strokeweight=".5pt">
            <v:textbox>
              <w:txbxContent>
                <w:p w:rsidR="00E22AB4" w:rsidRDefault="00C66DEB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2019</w:t>
                  </w:r>
                  <w:r>
                    <w:rPr>
                      <w:rFonts w:hint="eastAsia"/>
                      <w:sz w:val="28"/>
                      <w:szCs w:val="28"/>
                    </w:rPr>
                    <w:t>年</w:t>
                  </w:r>
                  <w:r>
                    <w:rPr>
                      <w:rFonts w:hint="eastAsia"/>
                      <w:sz w:val="28"/>
                      <w:szCs w:val="28"/>
                    </w:rPr>
                    <w:t>9</w:t>
                  </w:r>
                  <w:r>
                    <w:rPr>
                      <w:rFonts w:hint="eastAsia"/>
                      <w:sz w:val="28"/>
                      <w:szCs w:val="28"/>
                    </w:rPr>
                    <w:t>月</w:t>
                  </w:r>
                  <w:r>
                    <w:rPr>
                      <w:rFonts w:hint="eastAsia"/>
                      <w:sz w:val="28"/>
                      <w:szCs w:val="28"/>
                    </w:rPr>
                    <w:t>7</w:t>
                  </w:r>
                  <w:r>
                    <w:rPr>
                      <w:rFonts w:hint="eastAsia"/>
                      <w:sz w:val="28"/>
                      <w:szCs w:val="28"/>
                    </w:rPr>
                    <w:t>日</w:t>
                  </w:r>
                </w:p>
              </w:txbxContent>
            </v:textbox>
          </v:shape>
        </w:pict>
      </w:r>
      <w:r w:rsidRPr="00E22AB4">
        <w:rPr>
          <w:sz w:val="24"/>
          <w:szCs w:val="24"/>
        </w:rPr>
        <w:pict>
          <v:shape id="_x0000_s1045" type="#_x0000_t202" style="position:absolute;left:0;text-align:left;margin-left:36.1pt;margin-top:18.1pt;width:114.75pt;height:32.3pt;z-index:251658752" o:gfxdata="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N5fPAPYAAAACAEAAA8AAAAAAAAAAQAgAAAAIgAAAGRycy9kb3ducmV2LnhtbFBLAQIUABQA&#10;AAAIAIdO4kDD6RPGKQIAACYEAAAOAAAAAAAAAAEAIAAAACcBAABkcnMvZTJvRG9jLnhtbFBLBQYA&#10;AAAABgAGAFkBAADCBQAAAAA=&#10;" filled="f" stroked="f" strokeweight=".5pt">
            <v:textbox>
              <w:txbxContent>
                <w:p w:rsidR="00E22AB4" w:rsidRDefault="00C66DEB">
                  <w:pPr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2019</w:t>
                  </w:r>
                  <w:r>
                    <w:rPr>
                      <w:rFonts w:hint="eastAsia"/>
                      <w:sz w:val="28"/>
                      <w:szCs w:val="28"/>
                    </w:rPr>
                    <w:t>年</w:t>
                  </w:r>
                  <w:r>
                    <w:rPr>
                      <w:rFonts w:hint="eastAsia"/>
                      <w:sz w:val="28"/>
                      <w:szCs w:val="28"/>
                    </w:rPr>
                    <w:t>9</w:t>
                  </w:r>
                  <w:r>
                    <w:rPr>
                      <w:rFonts w:hint="eastAsia"/>
                      <w:sz w:val="28"/>
                      <w:szCs w:val="28"/>
                    </w:rPr>
                    <w:t>月</w:t>
                  </w:r>
                  <w:r>
                    <w:rPr>
                      <w:rFonts w:hint="eastAsia"/>
                      <w:sz w:val="28"/>
                      <w:szCs w:val="28"/>
                    </w:rPr>
                    <w:t>7</w:t>
                  </w:r>
                  <w:r>
                    <w:rPr>
                      <w:rFonts w:hint="eastAsia"/>
                      <w:sz w:val="28"/>
                      <w:szCs w:val="28"/>
                    </w:rPr>
                    <w:t>日</w:t>
                  </w:r>
                </w:p>
              </w:txbxContent>
            </v:textbox>
          </v:shape>
        </w:pict>
      </w:r>
    </w:p>
    <w:p w:rsidR="00E22AB4" w:rsidRDefault="00C66DEB">
      <w:pPr>
        <w:pStyle w:val="a4"/>
        <w:tabs>
          <w:tab w:val="left" w:pos="9498"/>
        </w:tabs>
        <w:spacing w:before="0" w:line="283" w:lineRule="auto"/>
        <w:ind w:rightChars="310" w:right="65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  </w:t>
      </w:r>
    </w:p>
    <w:p w:rsidR="00E22AB4" w:rsidRDefault="00E22AB4">
      <w:pPr>
        <w:pStyle w:val="a4"/>
        <w:tabs>
          <w:tab w:val="left" w:pos="9498"/>
        </w:tabs>
        <w:spacing w:before="0" w:line="283" w:lineRule="auto"/>
        <w:ind w:left="426" w:rightChars="310" w:right="651" w:hanging="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</w:p>
    <w:p w:rsidR="00E22AB4" w:rsidRDefault="00E22AB4">
      <w:pPr>
        <w:pStyle w:val="a4"/>
        <w:tabs>
          <w:tab w:val="left" w:pos="9498"/>
        </w:tabs>
        <w:spacing w:before="0" w:line="283" w:lineRule="auto"/>
        <w:ind w:left="426" w:rightChars="310" w:right="651" w:hanging="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</w:p>
    <w:p w:rsidR="00E22AB4" w:rsidRDefault="00E22AB4">
      <w:pPr>
        <w:pStyle w:val="a4"/>
        <w:tabs>
          <w:tab w:val="left" w:pos="9498"/>
        </w:tabs>
        <w:spacing w:before="0" w:line="283" w:lineRule="auto"/>
        <w:ind w:left="426" w:rightChars="310" w:right="651" w:hanging="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</w:p>
    <w:p w:rsidR="00E22AB4" w:rsidRDefault="00C66DEB">
      <w:pPr>
        <w:pStyle w:val="a4"/>
        <w:tabs>
          <w:tab w:val="left" w:pos="9498"/>
        </w:tabs>
        <w:spacing w:before="0" w:line="283" w:lineRule="auto"/>
        <w:ind w:left="426" w:rightChars="310" w:right="651" w:hanging="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lastRenderedPageBreak/>
        <w:t>附件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1 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会议方案</w:t>
      </w:r>
    </w:p>
    <w:p w:rsidR="00E22AB4" w:rsidRDefault="00C66DEB">
      <w:pPr>
        <w:pStyle w:val="1"/>
        <w:tabs>
          <w:tab w:val="left" w:pos="9498"/>
        </w:tabs>
        <w:spacing w:line="360" w:lineRule="auto"/>
        <w:ind w:left="426" w:rightChars="310" w:right="651" w:hanging="1"/>
        <w:jc w:val="center"/>
      </w:pPr>
      <w:bookmarkStart w:id="1" w:name="第_14_届中国_CAE_工程分析技术年会方案"/>
      <w:bookmarkEnd w:id="1"/>
      <w:r>
        <w:rPr>
          <w:rFonts w:hint="eastAsia"/>
          <w:spacing w:val="-13"/>
          <w:sz w:val="30"/>
          <w:szCs w:val="30"/>
        </w:rPr>
        <w:t>HPC</w:t>
      </w:r>
      <w:r>
        <w:rPr>
          <w:rFonts w:hint="eastAsia"/>
          <w:spacing w:val="-13"/>
          <w:sz w:val="30"/>
          <w:szCs w:val="30"/>
        </w:rPr>
        <w:t>在数字仿真应用</w:t>
      </w:r>
      <w:r>
        <w:rPr>
          <w:rFonts w:hint="eastAsia"/>
          <w:spacing w:val="-13"/>
          <w:sz w:val="30"/>
          <w:szCs w:val="30"/>
        </w:rPr>
        <w:t>专题论坛</w:t>
      </w:r>
      <w:r>
        <w:rPr>
          <w:sz w:val="30"/>
          <w:szCs w:val="30"/>
        </w:rPr>
        <w:t>方案</w:t>
      </w:r>
      <w:bookmarkStart w:id="2" w:name="The_14th_China_CAE_Annual_Conference(CCA"/>
      <w:bookmarkEnd w:id="2"/>
    </w:p>
    <w:p w:rsidR="00E22AB4" w:rsidRDefault="00C66DEB">
      <w:pPr>
        <w:pStyle w:val="a4"/>
        <w:tabs>
          <w:tab w:val="left" w:pos="9498"/>
        </w:tabs>
        <w:spacing w:before="67" w:line="360" w:lineRule="auto"/>
        <w:ind w:rightChars="310" w:right="651"/>
        <w:rPr>
          <w:rFonts w:ascii="黑体" w:eastAsia="黑体"/>
          <w:b/>
          <w:sz w:val="24"/>
          <w:szCs w:val="24"/>
        </w:rPr>
      </w:pPr>
      <w:r>
        <w:rPr>
          <w:rFonts w:ascii="黑体" w:eastAsia="黑体" w:hint="eastAsia"/>
          <w:b/>
          <w:sz w:val="24"/>
          <w:szCs w:val="24"/>
        </w:rPr>
        <w:t>一、会议组织</w:t>
      </w:r>
    </w:p>
    <w:p w:rsidR="00E22AB4" w:rsidRDefault="00C66DEB">
      <w:pPr>
        <w:pStyle w:val="a4"/>
        <w:tabs>
          <w:tab w:val="left" w:pos="1260"/>
          <w:tab w:val="left" w:pos="1470"/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主办单位：</w:t>
      </w:r>
      <w:r>
        <w:rPr>
          <w:rFonts w:asciiTheme="majorHAnsi" w:eastAsia="微软雅黑" w:hAnsi="微软雅黑" w:cs="微软雅黑" w:hint="eastAsia"/>
          <w:sz w:val="24"/>
          <w:szCs w:val="24"/>
        </w:rPr>
        <w:t>中国力学学会产学研工作委员会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 w:firstLineChars="500" w:firstLine="1200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中国数字仿真联盟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协办单位：北京并行科技有限公司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-104" w:right="-218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承办单位：中国数字仿真联盟秘书处、北京诺维特机械科学技术发展中心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-104" w:right="-218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官方网址：中国数字仿真联盟</w:t>
      </w:r>
      <w:r>
        <w:rPr>
          <w:rFonts w:asciiTheme="majorHAnsi" w:eastAsia="微软雅黑" w:hAnsi="微软雅黑" w:cs="微软雅黑" w:hint="eastAsia"/>
          <w:sz w:val="24"/>
          <w:szCs w:val="24"/>
        </w:rPr>
        <w:t>：</w:t>
      </w:r>
      <w:r>
        <w:rPr>
          <w:rFonts w:asciiTheme="majorHAnsi" w:eastAsia="微软雅黑" w:hAnsi="微软雅黑" w:cs="微软雅黑" w:hint="eastAsia"/>
          <w:sz w:val="24"/>
          <w:szCs w:val="24"/>
        </w:rPr>
        <w:t>www.szfzlm.com</w:t>
      </w:r>
    </w:p>
    <w:p w:rsidR="00E22AB4" w:rsidRDefault="00C66DEB">
      <w:pPr>
        <w:ind w:firstLineChars="400" w:firstLine="960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 xml:space="preserve">           </w:t>
      </w:r>
      <w:r>
        <w:rPr>
          <w:rFonts w:asciiTheme="majorHAnsi" w:eastAsia="微软雅黑" w:hAnsi="微软雅黑" w:cs="微软雅黑" w:hint="eastAsia"/>
          <w:sz w:val="24"/>
          <w:szCs w:val="24"/>
        </w:rPr>
        <w:t>并</w:t>
      </w:r>
      <w:r>
        <w:rPr>
          <w:rFonts w:asciiTheme="majorHAnsi" w:eastAsia="微软雅黑" w:hAnsi="微软雅黑" w:cs="微软雅黑" w:hint="eastAsia"/>
          <w:sz w:val="24"/>
          <w:szCs w:val="24"/>
        </w:rPr>
        <w:t xml:space="preserve">      </w:t>
      </w:r>
      <w:r>
        <w:rPr>
          <w:rFonts w:asciiTheme="majorHAnsi" w:eastAsia="微软雅黑" w:hAnsi="微软雅黑" w:cs="微软雅黑" w:hint="eastAsia"/>
          <w:sz w:val="24"/>
          <w:szCs w:val="24"/>
        </w:rPr>
        <w:t>行</w:t>
      </w:r>
      <w:r>
        <w:rPr>
          <w:rFonts w:asciiTheme="majorHAnsi" w:eastAsia="微软雅黑" w:hAnsi="微软雅黑" w:cs="微软雅黑" w:hint="eastAsia"/>
          <w:sz w:val="24"/>
          <w:szCs w:val="24"/>
        </w:rPr>
        <w:t xml:space="preserve">      </w:t>
      </w:r>
      <w:r>
        <w:rPr>
          <w:rFonts w:asciiTheme="majorHAnsi" w:eastAsia="微软雅黑" w:hAnsi="微软雅黑" w:cs="微软雅黑" w:hint="eastAsia"/>
          <w:sz w:val="24"/>
          <w:szCs w:val="24"/>
        </w:rPr>
        <w:t>科</w:t>
      </w:r>
      <w:r>
        <w:rPr>
          <w:rFonts w:asciiTheme="majorHAnsi" w:eastAsia="微软雅黑" w:hAnsi="微软雅黑" w:cs="微软雅黑" w:hint="eastAsia"/>
          <w:sz w:val="24"/>
          <w:szCs w:val="24"/>
        </w:rPr>
        <w:t xml:space="preserve">      </w:t>
      </w:r>
      <w:r>
        <w:rPr>
          <w:rFonts w:asciiTheme="majorHAnsi" w:eastAsia="微软雅黑" w:hAnsi="微软雅黑" w:cs="微软雅黑" w:hint="eastAsia"/>
          <w:sz w:val="24"/>
          <w:szCs w:val="24"/>
        </w:rPr>
        <w:t>技：</w:t>
      </w:r>
      <w:hyperlink r:id="rId9" w:history="1">
        <w:r>
          <w:rPr>
            <w:rStyle w:val="a7"/>
            <w:rFonts w:asciiTheme="majorHAnsi" w:eastAsia="微软雅黑" w:hAnsi="微软雅黑" w:cs="微软雅黑" w:hint="eastAsia"/>
            <w:sz w:val="24"/>
            <w:szCs w:val="24"/>
          </w:rPr>
          <w:t>www.paratera.com</w:t>
        </w:r>
      </w:hyperlink>
    </w:p>
    <w:p w:rsidR="00E22AB4" w:rsidRDefault="00C66DEB">
      <w:pPr>
        <w:ind w:firstLineChars="191" w:firstLine="458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公</w:t>
      </w:r>
      <w:r>
        <w:rPr>
          <w:rFonts w:asciiTheme="majorHAnsi" w:eastAsia="微软雅黑" w:hAnsi="微软雅黑" w:cs="微软雅黑" w:hint="eastAsia"/>
          <w:sz w:val="24"/>
          <w:szCs w:val="24"/>
        </w:rPr>
        <w:t xml:space="preserve"> </w:t>
      </w:r>
      <w:r>
        <w:rPr>
          <w:rFonts w:asciiTheme="majorHAnsi" w:eastAsia="微软雅黑" w:hAnsi="微软雅黑" w:cs="微软雅黑" w:hint="eastAsia"/>
          <w:sz w:val="24"/>
          <w:szCs w:val="24"/>
        </w:rPr>
        <w:t>众</w:t>
      </w:r>
      <w:r>
        <w:rPr>
          <w:rFonts w:asciiTheme="majorHAnsi" w:eastAsia="微软雅黑" w:hAnsi="微软雅黑" w:cs="微软雅黑" w:hint="eastAsia"/>
          <w:sz w:val="24"/>
          <w:szCs w:val="24"/>
        </w:rPr>
        <w:t xml:space="preserve"> </w:t>
      </w:r>
      <w:r>
        <w:rPr>
          <w:rFonts w:asciiTheme="majorHAnsi" w:eastAsia="微软雅黑" w:hAnsi="微软雅黑" w:cs="微软雅黑" w:hint="eastAsia"/>
          <w:sz w:val="24"/>
          <w:szCs w:val="24"/>
        </w:rPr>
        <w:t>号：“数字仿真联盟”、“并行科技”</w:t>
      </w:r>
    </w:p>
    <w:p w:rsidR="00E22AB4" w:rsidRDefault="00E22AB4">
      <w:pPr>
        <w:ind w:firstLineChars="500" w:firstLine="1200"/>
        <w:rPr>
          <w:rFonts w:asciiTheme="majorHAnsi" w:eastAsia="微软雅黑" w:hAnsi="微软雅黑" w:cs="微软雅黑"/>
          <w:sz w:val="24"/>
          <w:szCs w:val="24"/>
        </w:rPr>
      </w:pPr>
    </w:p>
    <w:p w:rsidR="00E22AB4" w:rsidRDefault="00C66DEB">
      <w:pPr>
        <w:pStyle w:val="a4"/>
        <w:tabs>
          <w:tab w:val="left" w:pos="9498"/>
        </w:tabs>
        <w:spacing w:before="67" w:line="360" w:lineRule="auto"/>
        <w:ind w:rightChars="310" w:right="651"/>
        <w:rPr>
          <w:rFonts w:ascii="黑体" w:eastAsia="黑体"/>
          <w:b/>
          <w:sz w:val="24"/>
          <w:szCs w:val="24"/>
        </w:rPr>
      </w:pPr>
      <w:r>
        <w:rPr>
          <w:rFonts w:ascii="黑体" w:eastAsia="黑体" w:hint="eastAsia"/>
          <w:b/>
          <w:sz w:val="24"/>
          <w:szCs w:val="24"/>
        </w:rPr>
        <w:t>二、论坛主题：</w:t>
      </w:r>
    </w:p>
    <w:p w:rsidR="00E22AB4" w:rsidRDefault="00C66DEB">
      <w:pPr>
        <w:pStyle w:val="a4"/>
        <w:tabs>
          <w:tab w:val="left" w:pos="1480"/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工业</w:t>
      </w:r>
      <w:r>
        <w:rPr>
          <w:rFonts w:asciiTheme="majorHAnsi" w:eastAsia="微软雅黑" w:hAnsi="微软雅黑" w:cs="微软雅黑" w:hint="eastAsia"/>
          <w:sz w:val="24"/>
          <w:szCs w:val="24"/>
        </w:rPr>
        <w:t>HPC</w:t>
      </w:r>
      <w:r>
        <w:rPr>
          <w:rFonts w:asciiTheme="majorHAnsi" w:eastAsia="微软雅黑" w:hAnsi="微软雅黑" w:cs="微软雅黑" w:hint="eastAsia"/>
          <w:sz w:val="24"/>
          <w:szCs w:val="24"/>
        </w:rPr>
        <w:t>与工业智造</w:t>
      </w:r>
    </w:p>
    <w:p w:rsidR="00E22AB4" w:rsidRDefault="00C66DEB">
      <w:pPr>
        <w:pStyle w:val="a4"/>
        <w:tabs>
          <w:tab w:val="left" w:pos="9498"/>
        </w:tabs>
        <w:spacing w:before="67" w:line="360" w:lineRule="auto"/>
        <w:ind w:rightChars="310" w:right="651"/>
        <w:rPr>
          <w:rFonts w:ascii="黑体" w:eastAsia="黑体"/>
          <w:b/>
          <w:sz w:val="24"/>
          <w:szCs w:val="24"/>
        </w:rPr>
      </w:pPr>
      <w:r>
        <w:rPr>
          <w:rFonts w:ascii="黑体" w:eastAsia="黑体" w:hint="eastAsia"/>
          <w:b/>
          <w:sz w:val="24"/>
          <w:szCs w:val="24"/>
        </w:rPr>
        <w:t>三、重点研讨：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1.</w:t>
      </w:r>
      <w:r>
        <w:rPr>
          <w:rFonts w:asciiTheme="majorHAnsi" w:eastAsia="微软雅黑" w:hAnsi="微软雅黑" w:cs="微软雅黑" w:hint="eastAsia"/>
          <w:sz w:val="24"/>
          <w:szCs w:val="24"/>
        </w:rPr>
        <w:t>工业软件的现状与发展趋势；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2.</w:t>
      </w:r>
      <w:r>
        <w:rPr>
          <w:rFonts w:asciiTheme="majorHAnsi" w:eastAsia="微软雅黑" w:hAnsi="微软雅黑" w:cs="微软雅黑" w:hint="eastAsia"/>
          <w:sz w:val="24"/>
          <w:szCs w:val="24"/>
        </w:rPr>
        <w:t>高性能计算（</w:t>
      </w:r>
      <w:r>
        <w:rPr>
          <w:rFonts w:asciiTheme="majorHAnsi" w:eastAsia="微软雅黑" w:hAnsi="微软雅黑" w:cs="微软雅黑" w:hint="eastAsia"/>
          <w:sz w:val="24"/>
          <w:szCs w:val="24"/>
        </w:rPr>
        <w:t>HPC</w:t>
      </w:r>
      <w:r>
        <w:rPr>
          <w:rFonts w:asciiTheme="majorHAnsi" w:eastAsia="微软雅黑" w:hAnsi="微软雅黑" w:cs="微软雅黑" w:hint="eastAsia"/>
          <w:sz w:val="24"/>
          <w:szCs w:val="24"/>
        </w:rPr>
        <w:t>）与</w:t>
      </w:r>
      <w:r>
        <w:rPr>
          <w:rFonts w:asciiTheme="majorHAnsi" w:eastAsia="微软雅黑" w:hAnsi="微软雅黑" w:cs="微软雅黑" w:hint="eastAsia"/>
          <w:sz w:val="24"/>
          <w:szCs w:val="24"/>
        </w:rPr>
        <w:t>CAE</w:t>
      </w:r>
      <w:r>
        <w:rPr>
          <w:rFonts w:asciiTheme="majorHAnsi" w:eastAsia="微软雅黑" w:hAnsi="微软雅黑" w:cs="微软雅黑" w:hint="eastAsia"/>
          <w:sz w:val="24"/>
          <w:szCs w:val="24"/>
        </w:rPr>
        <w:t>；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4"/>
          <w:szCs w:val="24"/>
        </w:rPr>
      </w:pPr>
      <w:r>
        <w:rPr>
          <w:rFonts w:asciiTheme="majorHAnsi" w:eastAsia="微软雅黑" w:hAnsi="微软雅黑" w:cs="微软雅黑" w:hint="eastAsia"/>
          <w:sz w:val="24"/>
          <w:szCs w:val="24"/>
        </w:rPr>
        <w:t>3.HPC</w:t>
      </w:r>
      <w:r>
        <w:rPr>
          <w:rFonts w:asciiTheme="majorHAnsi" w:eastAsia="微软雅黑" w:hAnsi="微软雅黑" w:cs="微软雅黑" w:hint="eastAsia"/>
          <w:sz w:val="24"/>
          <w:szCs w:val="24"/>
        </w:rPr>
        <w:t>的行业应用与解决方案</w:t>
      </w:r>
    </w:p>
    <w:p w:rsidR="00E22AB4" w:rsidRDefault="00C66DEB">
      <w:pPr>
        <w:pStyle w:val="a4"/>
        <w:tabs>
          <w:tab w:val="left" w:pos="9498"/>
        </w:tabs>
        <w:spacing w:before="67" w:line="360" w:lineRule="auto"/>
        <w:ind w:rightChars="310" w:right="651"/>
        <w:rPr>
          <w:rFonts w:ascii="黑体" w:eastAsia="黑体"/>
          <w:b/>
          <w:sz w:val="24"/>
          <w:szCs w:val="24"/>
        </w:rPr>
      </w:pPr>
      <w:r>
        <w:rPr>
          <w:rFonts w:ascii="黑体" w:eastAsia="黑体" w:hint="eastAsia"/>
          <w:b/>
          <w:sz w:val="24"/>
          <w:szCs w:val="24"/>
        </w:rPr>
        <w:t>四、议程安排：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08:00-09:00  </w:t>
      </w:r>
      <w:r>
        <w:rPr>
          <w:rFonts w:asciiTheme="majorHAnsi" w:eastAsia="微软雅黑" w:hAnsi="微软雅黑" w:cs="微软雅黑" w:hint="eastAsia"/>
          <w:sz w:val="21"/>
          <w:szCs w:val="21"/>
        </w:rPr>
        <w:t>会议签到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95" w:right="199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hint="eastAsia"/>
          <w:sz w:val="21"/>
          <w:szCs w:val="21"/>
        </w:rPr>
        <w:t>论坛主持人：</w:t>
      </w:r>
      <w:proofErr w:type="gramStart"/>
      <w:r>
        <w:rPr>
          <w:rFonts w:hint="eastAsia"/>
          <w:b/>
          <w:bCs/>
          <w:sz w:val="21"/>
          <w:szCs w:val="21"/>
        </w:rPr>
        <w:t>郭</w:t>
      </w:r>
      <w:proofErr w:type="gramEnd"/>
      <w:r>
        <w:rPr>
          <w:rFonts w:hint="eastAsia"/>
          <w:b/>
          <w:bCs/>
          <w:sz w:val="21"/>
          <w:szCs w:val="21"/>
        </w:rPr>
        <w:t xml:space="preserve">   </w:t>
      </w:r>
      <w:r>
        <w:rPr>
          <w:rFonts w:hint="eastAsia"/>
          <w:b/>
          <w:bCs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</w:rPr>
        <w:t>宇</w:t>
      </w:r>
      <w:r>
        <w:rPr>
          <w:rFonts w:hint="eastAsia"/>
          <w:sz w:val="21"/>
          <w:szCs w:val="21"/>
        </w:rPr>
        <w:t xml:space="preserve"> </w:t>
      </w:r>
      <w:r>
        <w:rPr>
          <w:rFonts w:asciiTheme="majorHAnsi" w:eastAsia="微软雅黑" w:hAnsi="微软雅黑" w:cs="微软雅黑" w:hint="eastAsia"/>
          <w:sz w:val="21"/>
          <w:szCs w:val="21"/>
        </w:rPr>
        <w:t xml:space="preserve">   </w:t>
      </w:r>
      <w:r>
        <w:rPr>
          <w:rFonts w:hint="eastAsia"/>
          <w:sz w:val="21"/>
          <w:szCs w:val="21"/>
        </w:rPr>
        <w:t>北京并行科技股份有限公司行业合作总监、高级工程师</w:t>
      </w:r>
      <w:r>
        <w:rPr>
          <w:rFonts w:asciiTheme="majorHAnsi" w:eastAsia="微软雅黑" w:hAnsi="微软雅黑" w:cs="微软雅黑" w:hint="eastAsia"/>
          <w:sz w:val="21"/>
          <w:szCs w:val="21"/>
        </w:rPr>
        <w:t xml:space="preserve"> </w:t>
      </w:r>
      <w:r>
        <w:rPr>
          <w:rFonts w:asciiTheme="majorHAnsi" w:eastAsia="微软雅黑" w:hAnsi="微软雅黑" w:cs="微软雅黑" w:hint="eastAsia"/>
          <w:sz w:val="21"/>
          <w:szCs w:val="21"/>
        </w:rPr>
        <w:t>、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95" w:right="199" w:firstLineChars="1000" w:firstLine="2100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hint="eastAsia"/>
          <w:sz w:val="21"/>
          <w:szCs w:val="21"/>
        </w:rPr>
        <w:t>中国数字仿真联盟理事长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-104" w:right="-218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09:00-09:10   </w:t>
      </w:r>
      <w:r>
        <w:rPr>
          <w:rFonts w:hint="eastAsia"/>
          <w:b/>
          <w:bCs/>
          <w:sz w:val="21"/>
          <w:szCs w:val="21"/>
        </w:rPr>
        <w:t>李三平</w:t>
      </w:r>
      <w:r>
        <w:rPr>
          <w:rFonts w:hint="eastAsia"/>
          <w:b/>
          <w:bCs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国家“千人计划”专家、</w:t>
      </w:r>
      <w:proofErr w:type="gramStart"/>
      <w:r>
        <w:rPr>
          <w:rFonts w:hint="eastAsia"/>
          <w:sz w:val="21"/>
          <w:szCs w:val="21"/>
        </w:rPr>
        <w:t>上飞院主任</w:t>
      </w:r>
      <w:proofErr w:type="gramEnd"/>
      <w:r>
        <w:rPr>
          <w:rFonts w:hint="eastAsia"/>
          <w:sz w:val="21"/>
          <w:szCs w:val="21"/>
        </w:rPr>
        <w:t>设计师、研究员、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-104" w:right="-218" w:firstLineChars="1000" w:firstLine="210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中国数字仿真联盟</w:t>
      </w:r>
      <w:proofErr w:type="gramStart"/>
      <w:r>
        <w:rPr>
          <w:rFonts w:hint="eastAsia"/>
          <w:sz w:val="21"/>
          <w:szCs w:val="21"/>
        </w:rPr>
        <w:t>专家委</w:t>
      </w:r>
      <w:proofErr w:type="gramEnd"/>
      <w:r>
        <w:rPr>
          <w:rFonts w:hint="eastAsia"/>
          <w:sz w:val="21"/>
          <w:szCs w:val="21"/>
        </w:rPr>
        <w:t>委员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95" w:right="199" w:firstLineChars="300" w:firstLine="632"/>
        <w:jc w:val="both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致欢迎词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09:10-09:40   </w:t>
      </w:r>
      <w:r>
        <w:rPr>
          <w:rFonts w:hint="eastAsia"/>
          <w:b/>
          <w:bCs/>
          <w:sz w:val="21"/>
          <w:szCs w:val="21"/>
        </w:rPr>
        <w:t>庄</w:t>
      </w:r>
      <w:r>
        <w:rPr>
          <w:rFonts w:hint="eastAsia"/>
          <w:b/>
          <w:bCs/>
          <w:sz w:val="21"/>
          <w:szCs w:val="21"/>
        </w:rPr>
        <w:t xml:space="preserve">    </w:t>
      </w:r>
      <w:proofErr w:type="gramStart"/>
      <w:r>
        <w:rPr>
          <w:rFonts w:hint="eastAsia"/>
          <w:b/>
          <w:bCs/>
          <w:sz w:val="21"/>
          <w:szCs w:val="21"/>
        </w:rPr>
        <w:t>茁</w:t>
      </w:r>
      <w:proofErr w:type="gramEnd"/>
      <w:r>
        <w:rPr>
          <w:rFonts w:hint="eastAsia"/>
          <w:b/>
          <w:bCs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清华大学教授、中国数字仿真联盟理事长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</w:t>
      </w: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b/>
          <w:bCs/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>《高性能计算》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09:40-10:10   </w:t>
      </w:r>
      <w:proofErr w:type="gramStart"/>
      <w:r>
        <w:rPr>
          <w:rFonts w:hint="eastAsia"/>
          <w:b/>
          <w:bCs/>
          <w:sz w:val="21"/>
          <w:szCs w:val="21"/>
        </w:rPr>
        <w:t>朱林刚</w:t>
      </w:r>
      <w:proofErr w:type="gramEnd"/>
      <w:r>
        <w:rPr>
          <w:rFonts w:hint="eastAsia"/>
          <w:b/>
          <w:bCs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中国商</w:t>
      </w:r>
      <w:proofErr w:type="gramStart"/>
      <w:r>
        <w:rPr>
          <w:rFonts w:hint="eastAsia"/>
          <w:sz w:val="21"/>
          <w:szCs w:val="21"/>
        </w:rPr>
        <w:t>飞上飞院强度</w:t>
      </w:r>
      <w:proofErr w:type="gramEnd"/>
      <w:r>
        <w:rPr>
          <w:rFonts w:hint="eastAsia"/>
          <w:sz w:val="21"/>
          <w:szCs w:val="21"/>
        </w:rPr>
        <w:t>所所长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b/>
          <w:bCs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</w:t>
      </w:r>
      <w:r>
        <w:rPr>
          <w:rFonts w:hint="eastAsia"/>
          <w:b/>
          <w:bCs/>
          <w:sz w:val="21"/>
          <w:szCs w:val="21"/>
        </w:rPr>
        <w:t xml:space="preserve">    </w:t>
      </w: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sz w:val="21"/>
          <w:szCs w:val="21"/>
        </w:rPr>
        <w:t>《数字仿真在</w:t>
      </w:r>
      <w:r>
        <w:rPr>
          <w:rFonts w:hint="eastAsia"/>
          <w:sz w:val="21"/>
          <w:szCs w:val="21"/>
        </w:rPr>
        <w:t>C919</w:t>
      </w:r>
      <w:r>
        <w:rPr>
          <w:rFonts w:hint="eastAsia"/>
          <w:sz w:val="21"/>
          <w:szCs w:val="21"/>
        </w:rPr>
        <w:t>国产大型客机中的应用》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lastRenderedPageBreak/>
        <w:t xml:space="preserve"> 10:10-10:40   </w:t>
      </w:r>
      <w:proofErr w:type="gramStart"/>
      <w:r>
        <w:rPr>
          <w:rFonts w:hint="eastAsia"/>
          <w:b/>
          <w:bCs/>
          <w:sz w:val="21"/>
          <w:szCs w:val="21"/>
        </w:rPr>
        <w:t>吴之晶</w:t>
      </w:r>
      <w:proofErr w:type="gramEnd"/>
      <w:r>
        <w:rPr>
          <w:rFonts w:asciiTheme="majorHAnsi" w:eastAsia="微软雅黑" w:hAnsi="微软雅黑" w:cs="微软雅黑" w:hint="eastAsia"/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 xml:space="preserve"> Intel</w:t>
      </w:r>
      <w:r>
        <w:rPr>
          <w:rFonts w:hint="eastAsia"/>
          <w:sz w:val="21"/>
          <w:szCs w:val="21"/>
        </w:rPr>
        <w:t>行业解决方案事业部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能源及工业行业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高级技术顾问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b/>
          <w:bCs/>
          <w:sz w:val="21"/>
          <w:szCs w:val="21"/>
        </w:rPr>
      </w:pPr>
      <w:r>
        <w:rPr>
          <w:rFonts w:asciiTheme="majorHAnsi" w:eastAsia="微软雅黑" w:hAnsi="微软雅黑" w:cs="微软雅黑" w:hint="eastAsia"/>
          <w:b/>
          <w:bCs/>
          <w:sz w:val="21"/>
          <w:szCs w:val="21"/>
        </w:rPr>
        <w:t xml:space="preserve">           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sz w:val="21"/>
          <w:szCs w:val="21"/>
        </w:rPr>
        <w:t>《</w:t>
      </w:r>
      <w:r>
        <w:rPr>
          <w:rFonts w:hint="eastAsia"/>
          <w:sz w:val="21"/>
          <w:szCs w:val="21"/>
        </w:rPr>
        <w:t>Intel</w:t>
      </w:r>
      <w:r>
        <w:rPr>
          <w:rFonts w:hint="eastAsia"/>
          <w:sz w:val="21"/>
          <w:szCs w:val="21"/>
        </w:rPr>
        <w:t>高性能工业边缘计算解决方案介绍》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10:40-11:00   </w:t>
      </w:r>
      <w:r>
        <w:rPr>
          <w:rFonts w:asciiTheme="majorHAnsi" w:eastAsia="微软雅黑" w:hAnsi="微软雅黑" w:cs="微软雅黑" w:hint="eastAsia"/>
          <w:sz w:val="21"/>
          <w:szCs w:val="21"/>
        </w:rPr>
        <w:t>茶歇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11:00-11:30   </w:t>
      </w:r>
      <w:r>
        <w:rPr>
          <w:rFonts w:hint="eastAsia"/>
          <w:b/>
          <w:bCs/>
          <w:sz w:val="21"/>
          <w:szCs w:val="21"/>
        </w:rPr>
        <w:t>柴象海</w:t>
      </w:r>
      <w:r>
        <w:rPr>
          <w:rFonts w:asciiTheme="majorHAnsi" w:eastAsia="微软雅黑" w:hAnsi="微软雅黑" w:cs="微软雅黑"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中国航发商发主任工程师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leftChars="161" w:left="2228" w:rightChars="95" w:right="199" w:hangingChars="900" w:hanging="1890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</w:t>
      </w: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asciiTheme="majorHAnsi" w:eastAsia="微软雅黑" w:hAnsi="微软雅黑" w:cs="微软雅黑" w:hint="eastAsia"/>
          <w:sz w:val="21"/>
          <w:szCs w:val="21"/>
        </w:rPr>
        <w:t>《</w:t>
      </w:r>
      <w:r>
        <w:rPr>
          <w:rFonts w:hint="eastAsia"/>
          <w:sz w:val="21"/>
          <w:szCs w:val="21"/>
        </w:rPr>
        <w:t>大涵道比涡扇发动机整机显式动力学并行效率与一致性计算策略》</w:t>
      </w:r>
    </w:p>
    <w:p w:rsidR="00E22AB4" w:rsidRDefault="00C66DEB">
      <w:pPr>
        <w:pStyle w:val="a4"/>
        <w:tabs>
          <w:tab w:val="left" w:pos="1680"/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11:30-12:00   </w:t>
      </w:r>
      <w:r>
        <w:rPr>
          <w:rFonts w:hint="eastAsia"/>
          <w:b/>
          <w:bCs/>
          <w:sz w:val="21"/>
          <w:szCs w:val="21"/>
        </w:rPr>
        <w:t>王承恩</w:t>
      </w:r>
      <w:r>
        <w:rPr>
          <w:rFonts w:hint="eastAsia"/>
          <w:b/>
          <w:bCs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上海交通大学机动学院教授</w:t>
      </w:r>
    </w:p>
    <w:p w:rsidR="00E22AB4" w:rsidRDefault="00C66DEB">
      <w:pPr>
        <w:pStyle w:val="a4"/>
        <w:tabs>
          <w:tab w:val="left" w:pos="1680"/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sz w:val="21"/>
          <w:szCs w:val="21"/>
        </w:rPr>
        <w:t>《高压涡轮气动与冷却结构集成设计技术》</w:t>
      </w:r>
    </w:p>
    <w:p w:rsidR="00E22AB4" w:rsidRDefault="00C66DEB">
      <w:pPr>
        <w:pStyle w:val="a4"/>
        <w:tabs>
          <w:tab w:val="left" w:pos="1680"/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12:00-12:30   </w:t>
      </w:r>
      <w:r>
        <w:rPr>
          <w:rFonts w:asciiTheme="majorHAnsi" w:eastAsia="微软雅黑" w:hAnsi="微软雅黑" w:cs="微软雅黑" w:hint="eastAsia"/>
          <w:sz w:val="21"/>
          <w:szCs w:val="21"/>
        </w:rPr>
        <w:t>达索技术展示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12:30-13:30   </w:t>
      </w:r>
      <w:r>
        <w:rPr>
          <w:rFonts w:asciiTheme="majorHAnsi" w:eastAsia="微软雅黑" w:hAnsi="微软雅黑" w:cs="微软雅黑" w:hint="eastAsia"/>
          <w:sz w:val="21"/>
          <w:szCs w:val="21"/>
        </w:rPr>
        <w:t>自助午餐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13:30-14:00   </w:t>
      </w:r>
      <w:proofErr w:type="gramStart"/>
      <w:r>
        <w:rPr>
          <w:rFonts w:hint="eastAsia"/>
          <w:b/>
          <w:bCs/>
          <w:sz w:val="21"/>
          <w:szCs w:val="21"/>
        </w:rPr>
        <w:t>顾敏芳</w:t>
      </w:r>
      <w:proofErr w:type="gramEnd"/>
      <w:r>
        <w:rPr>
          <w:rFonts w:hint="eastAsia"/>
          <w:b/>
          <w:bCs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上汽集团乘用车公司技术中心仿真平台主管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sz w:val="21"/>
          <w:szCs w:val="21"/>
        </w:rPr>
        <w:t>《基于</w:t>
      </w:r>
      <w:r>
        <w:rPr>
          <w:rFonts w:hint="eastAsia"/>
          <w:sz w:val="21"/>
          <w:szCs w:val="21"/>
        </w:rPr>
        <w:t>HPC</w:t>
      </w:r>
      <w:r>
        <w:rPr>
          <w:rFonts w:hint="eastAsia"/>
          <w:sz w:val="21"/>
          <w:szCs w:val="21"/>
        </w:rPr>
        <w:t>建设整车</w:t>
      </w:r>
      <w:r>
        <w:rPr>
          <w:rFonts w:hint="eastAsia"/>
          <w:sz w:val="21"/>
          <w:szCs w:val="21"/>
        </w:rPr>
        <w:t>CAE</w:t>
      </w:r>
      <w:r>
        <w:rPr>
          <w:rFonts w:hint="eastAsia"/>
          <w:sz w:val="21"/>
          <w:szCs w:val="21"/>
        </w:rPr>
        <w:t>仿真体系》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14:00-14:30   </w:t>
      </w:r>
      <w:r>
        <w:rPr>
          <w:rFonts w:asciiTheme="minorEastAsia" w:eastAsiaTheme="minorEastAsia" w:hAnsiTheme="minorEastAsia" w:cstheme="minorEastAsia" w:hint="eastAsia"/>
          <w:b/>
          <w:bCs/>
          <w:sz w:val="21"/>
          <w:szCs w:val="21"/>
        </w:rPr>
        <w:t>刘显忠</w:t>
      </w:r>
      <w:r>
        <w:rPr>
          <w:rFonts w:asciiTheme="majorHAnsi" w:eastAsia="微软雅黑" w:hAnsi="微软雅黑" w:cs="微软雅黑"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格罗夫氢能汽车有限公司</w:t>
      </w:r>
      <w:r>
        <w:rPr>
          <w:rFonts w:hint="eastAsia"/>
          <w:sz w:val="21"/>
          <w:szCs w:val="21"/>
        </w:rPr>
        <w:t xml:space="preserve"> NVH</w:t>
      </w:r>
      <w:r>
        <w:rPr>
          <w:rFonts w:hint="eastAsia"/>
          <w:sz w:val="21"/>
          <w:szCs w:val="21"/>
        </w:rPr>
        <w:t>总工</w:t>
      </w:r>
    </w:p>
    <w:p w:rsidR="00E22AB4" w:rsidRDefault="00C66DEB">
      <w:pPr>
        <w:pStyle w:val="a4"/>
        <w:tabs>
          <w:tab w:val="left" w:pos="2100"/>
          <w:tab w:val="left" w:pos="2310"/>
          <w:tab w:val="left" w:pos="9498"/>
        </w:tabs>
        <w:spacing w:before="0" w:line="360" w:lineRule="auto"/>
        <w:ind w:rightChars="310" w:right="651" w:firstLineChars="300" w:firstLine="632"/>
        <w:jc w:val="both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sz w:val="21"/>
          <w:szCs w:val="21"/>
        </w:rPr>
        <w:t>《模拟技术在汽车</w:t>
      </w:r>
      <w:r>
        <w:rPr>
          <w:rFonts w:hint="eastAsia"/>
          <w:sz w:val="21"/>
          <w:szCs w:val="21"/>
        </w:rPr>
        <w:t>NVH</w:t>
      </w:r>
      <w:r>
        <w:rPr>
          <w:rFonts w:hint="eastAsia"/>
          <w:sz w:val="21"/>
          <w:szCs w:val="21"/>
        </w:rPr>
        <w:t>性能开发中的应用》</w:t>
      </w:r>
    </w:p>
    <w:p w:rsidR="00E22AB4" w:rsidRDefault="00C66DEB">
      <w:pPr>
        <w:pStyle w:val="a4"/>
        <w:tabs>
          <w:tab w:val="left" w:pos="2100"/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14:30-15:00   </w:t>
      </w:r>
      <w:r>
        <w:rPr>
          <w:rFonts w:asciiTheme="minorEastAsia" w:eastAsiaTheme="minorEastAsia" w:hAnsiTheme="minorEastAsia" w:cstheme="minorEastAsia" w:hint="eastAsia"/>
          <w:b/>
          <w:bCs/>
          <w:sz w:val="21"/>
          <w:szCs w:val="21"/>
        </w:rPr>
        <w:t>宗玮庚</w:t>
      </w:r>
      <w:r>
        <w:rPr>
          <w:rFonts w:asciiTheme="majorHAnsi" w:eastAsia="微软雅黑" w:hAnsi="微软雅黑" w:cs="微软雅黑" w:hint="eastAsia"/>
          <w:sz w:val="21"/>
          <w:szCs w:val="21"/>
        </w:rPr>
        <w:t>  </w:t>
      </w:r>
      <w:r>
        <w:rPr>
          <w:rFonts w:asciiTheme="majorHAnsi" w:eastAsia="微软雅黑" w:hAnsi="微软雅黑" w:cs="微软雅黑"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航天科工运载技术研究院信息化总师</w:t>
      </w:r>
    </w:p>
    <w:p w:rsidR="00E22AB4" w:rsidRDefault="00C66DEB">
      <w:pPr>
        <w:pStyle w:val="a4"/>
        <w:tabs>
          <w:tab w:val="left" w:pos="2520"/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>          </w:t>
      </w: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sz w:val="21"/>
          <w:szCs w:val="21"/>
        </w:rPr>
        <w:t>《航空航天高端装备智能制造</w:t>
      </w:r>
      <w:bookmarkStart w:id="3" w:name="_GoBack"/>
      <w:bookmarkEnd w:id="3"/>
      <w:r>
        <w:rPr>
          <w:rFonts w:hint="eastAsia"/>
          <w:sz w:val="21"/>
          <w:szCs w:val="21"/>
        </w:rPr>
        <w:t>》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15:00-15:20   </w:t>
      </w:r>
      <w:r>
        <w:rPr>
          <w:rFonts w:asciiTheme="majorHAnsi" w:eastAsia="微软雅黑" w:hAnsi="微软雅黑" w:cs="微软雅黑" w:hint="eastAsia"/>
          <w:sz w:val="21"/>
          <w:szCs w:val="21"/>
        </w:rPr>
        <w:t>茶歇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15:20-15:50   </w:t>
      </w:r>
      <w:r>
        <w:rPr>
          <w:rFonts w:asciiTheme="minorEastAsia" w:eastAsiaTheme="minorEastAsia" w:hAnsiTheme="minorEastAsia" w:cstheme="minorEastAsia" w:hint="eastAsia"/>
          <w:b/>
          <w:bCs/>
          <w:sz w:val="21"/>
          <w:szCs w:val="21"/>
        </w:rPr>
        <w:t>赵</w:t>
      </w:r>
      <w:r>
        <w:rPr>
          <w:rFonts w:asciiTheme="minorEastAsia" w:eastAsiaTheme="minorEastAsia" w:hAnsiTheme="minorEastAsia" w:cstheme="minorEastAsia" w:hint="eastAsia"/>
          <w:b/>
          <w:bCs/>
          <w:sz w:val="21"/>
          <w:szCs w:val="21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/>
          <w:sz w:val="21"/>
          <w:szCs w:val="21"/>
        </w:rPr>
        <w:t>瑜</w:t>
      </w:r>
      <w:r>
        <w:rPr>
          <w:rFonts w:asciiTheme="minorEastAsia" w:eastAsiaTheme="minorEastAsia" w:hAnsiTheme="minorEastAsia" w:cstheme="minorEastAsia" w:hint="eastAsia"/>
          <w:b/>
          <w:bCs/>
          <w:sz w:val="21"/>
          <w:szCs w:val="21"/>
        </w:rPr>
        <w:t xml:space="preserve"> </w:t>
      </w:r>
      <w:r>
        <w:rPr>
          <w:rFonts w:asciiTheme="majorHAnsi" w:eastAsia="微软雅黑" w:hAnsi="微软雅黑" w:cs="微软雅黑" w:hint="eastAsia"/>
          <w:sz w:val="21"/>
          <w:szCs w:val="21"/>
        </w:rPr>
        <w:t> </w:t>
      </w:r>
      <w:r>
        <w:rPr>
          <w:rFonts w:hint="eastAsia"/>
          <w:sz w:val="21"/>
          <w:szCs w:val="21"/>
        </w:rPr>
        <w:t>上海航天动力技术研究所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可靠性与仿真技术研究室主任，博士</w:t>
      </w:r>
    </w:p>
    <w:p w:rsidR="00E22AB4" w:rsidRDefault="00C66DEB">
      <w:pPr>
        <w:pStyle w:val="a4"/>
        <w:tabs>
          <w:tab w:val="left" w:pos="2310"/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</w:t>
      </w: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sz w:val="21"/>
          <w:szCs w:val="21"/>
        </w:rPr>
        <w:t>《固体推进剂燃烧过程数值模拟》</w:t>
      </w:r>
    </w:p>
    <w:p w:rsidR="00E22AB4" w:rsidRDefault="00C66DEB">
      <w:pPr>
        <w:pStyle w:val="a4"/>
        <w:tabs>
          <w:tab w:val="left" w:pos="1050"/>
          <w:tab w:val="left" w:pos="2100"/>
          <w:tab w:val="left" w:pos="2320"/>
          <w:tab w:val="left" w:pos="2520"/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15:50-16:20   </w:t>
      </w:r>
      <w:proofErr w:type="gramStart"/>
      <w:r>
        <w:rPr>
          <w:rFonts w:hint="eastAsia"/>
          <w:b/>
          <w:bCs/>
          <w:sz w:val="21"/>
          <w:szCs w:val="21"/>
        </w:rPr>
        <w:t>郭</w:t>
      </w:r>
      <w:proofErr w:type="gramEnd"/>
      <w:r>
        <w:rPr>
          <w:rFonts w:hint="eastAsia"/>
          <w:b/>
          <w:bCs/>
          <w:sz w:val="21"/>
          <w:szCs w:val="21"/>
        </w:rPr>
        <w:t xml:space="preserve">    </w:t>
      </w:r>
      <w:r>
        <w:rPr>
          <w:rFonts w:hint="eastAsia"/>
          <w:b/>
          <w:bCs/>
          <w:sz w:val="21"/>
          <w:szCs w:val="21"/>
        </w:rPr>
        <w:t>宇</w:t>
      </w:r>
      <w:r>
        <w:rPr>
          <w:rFonts w:hint="eastAsia"/>
          <w:sz w:val="21"/>
          <w:szCs w:val="21"/>
        </w:rPr>
        <w:t xml:space="preserve"> </w:t>
      </w:r>
      <w:r>
        <w:rPr>
          <w:rFonts w:asciiTheme="majorHAnsi" w:eastAsia="微软雅黑" w:hAnsi="微软雅黑" w:cs="微软雅黑" w:hint="eastAsia"/>
          <w:sz w:val="21"/>
          <w:szCs w:val="21"/>
        </w:rPr>
        <w:t xml:space="preserve">   </w:t>
      </w:r>
      <w:r>
        <w:rPr>
          <w:rFonts w:hint="eastAsia"/>
          <w:sz w:val="21"/>
          <w:szCs w:val="21"/>
        </w:rPr>
        <w:t>北京并行科技股份有限公司行业合作总监、高级工程师</w:t>
      </w:r>
      <w:r>
        <w:rPr>
          <w:rFonts w:asciiTheme="majorHAnsi" w:eastAsia="微软雅黑" w:hAnsi="微软雅黑" w:cs="微软雅黑" w:hint="eastAsia"/>
          <w:sz w:val="21"/>
          <w:szCs w:val="21"/>
        </w:rPr>
        <w:t xml:space="preserve"> 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 w:firstLineChars="300" w:firstLine="632"/>
        <w:jc w:val="both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学术报告：</w:t>
      </w:r>
      <w:r>
        <w:rPr>
          <w:rFonts w:hint="eastAsia"/>
          <w:sz w:val="21"/>
          <w:szCs w:val="21"/>
        </w:rPr>
        <w:t>《待</w:t>
      </w:r>
      <w:r>
        <w:rPr>
          <w:rFonts w:hint="eastAsia"/>
          <w:sz w:val="21"/>
          <w:szCs w:val="21"/>
        </w:rPr>
        <w:t xml:space="preserve">  </w:t>
      </w:r>
      <w:r>
        <w:rPr>
          <w:rFonts w:hint="eastAsia"/>
          <w:sz w:val="21"/>
          <w:szCs w:val="21"/>
        </w:rPr>
        <w:t>定》</w:t>
      </w:r>
    </w:p>
    <w:p w:rsidR="00E22AB4" w:rsidRDefault="00C66DEB">
      <w:pPr>
        <w:pStyle w:val="a4"/>
        <w:tabs>
          <w:tab w:val="left" w:pos="2310"/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16:20-16:50   </w:t>
      </w:r>
      <w:r>
        <w:rPr>
          <w:rFonts w:asciiTheme="majorHAnsi" w:eastAsia="微软雅黑" w:hAnsi="微软雅黑" w:cs="微软雅黑" w:hint="eastAsia"/>
          <w:sz w:val="21"/>
          <w:szCs w:val="21"/>
        </w:rPr>
        <w:t>互动交流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rightChars="310" w:right="651"/>
        <w:jc w:val="both"/>
        <w:rPr>
          <w:rFonts w:asciiTheme="majorHAnsi" w:eastAsia="微软雅黑" w:hAnsi="微软雅黑" w:cs="微软雅黑"/>
          <w:sz w:val="21"/>
          <w:szCs w:val="21"/>
        </w:rPr>
      </w:pPr>
      <w:r>
        <w:rPr>
          <w:rFonts w:asciiTheme="majorHAnsi" w:eastAsia="微软雅黑" w:hAnsi="微软雅黑" w:cs="微软雅黑" w:hint="eastAsia"/>
          <w:sz w:val="21"/>
          <w:szCs w:val="21"/>
        </w:rPr>
        <w:t xml:space="preserve">16:50-17:10   </w:t>
      </w:r>
      <w:r>
        <w:rPr>
          <w:rFonts w:asciiTheme="majorHAnsi" w:eastAsia="微软雅黑" w:hAnsi="微软雅黑" w:cs="微软雅黑" w:hint="eastAsia"/>
          <w:sz w:val="21"/>
          <w:szCs w:val="21"/>
        </w:rPr>
        <w:t>助兴抽奖</w:t>
      </w:r>
    </w:p>
    <w:p w:rsidR="00E22AB4" w:rsidRDefault="00C66DEB">
      <w:pPr>
        <w:pStyle w:val="a4"/>
        <w:tabs>
          <w:tab w:val="left" w:pos="9498"/>
        </w:tabs>
        <w:spacing w:before="67" w:line="360" w:lineRule="auto"/>
        <w:ind w:rightChars="310" w:right="651"/>
        <w:rPr>
          <w:rFonts w:ascii="黑体" w:eastAsia="黑体"/>
          <w:bCs/>
          <w:sz w:val="24"/>
          <w:szCs w:val="24"/>
        </w:rPr>
      </w:pPr>
      <w:r>
        <w:rPr>
          <w:rFonts w:ascii="黑体" w:eastAsia="黑体" w:hint="eastAsia"/>
          <w:b/>
          <w:sz w:val="24"/>
          <w:szCs w:val="24"/>
        </w:rPr>
        <w:t>五、会务联系</w:t>
      </w:r>
    </w:p>
    <w:p w:rsidR="00E22AB4" w:rsidRDefault="00C66DEB">
      <w:pPr>
        <w:pStyle w:val="a4"/>
        <w:tabs>
          <w:tab w:val="left" w:pos="9498"/>
        </w:tabs>
        <w:spacing w:before="67" w:line="360" w:lineRule="auto"/>
        <w:ind w:rightChars="310" w:right="651"/>
        <w:rPr>
          <w:rFonts w:ascii="黑体" w:eastAsia="黑体"/>
          <w:bCs/>
          <w:sz w:val="24"/>
          <w:szCs w:val="24"/>
        </w:rPr>
      </w:pPr>
      <w:bookmarkStart w:id="4" w:name="1.有关事项"/>
      <w:bookmarkEnd w:id="4"/>
      <w:r>
        <w:rPr>
          <w:rFonts w:ascii="黑体" w:eastAsia="黑体" w:hint="eastAsia"/>
          <w:bCs/>
          <w:sz w:val="24"/>
          <w:szCs w:val="24"/>
        </w:rPr>
        <w:t>（一）有关事项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left="426" w:rightChars="310" w:right="651" w:hanging="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  <w:r>
        <w:rPr>
          <w:rFonts w:hint="eastAsia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 1.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会议</w:t>
      </w:r>
      <w:proofErr w:type="gramStart"/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回执表请于</w:t>
      </w:r>
      <w:proofErr w:type="gramEnd"/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10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月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30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日前电子邮件发送至会务组。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left="426" w:rightChars="310" w:right="651" w:hanging="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    2.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欢迎访问官方网站了解会议最新进展及下载相关资料。</w:t>
      </w:r>
    </w:p>
    <w:p w:rsidR="00E22AB4" w:rsidRDefault="00C66DEB">
      <w:pPr>
        <w:pStyle w:val="2"/>
        <w:tabs>
          <w:tab w:val="left" w:pos="1185"/>
          <w:tab w:val="left" w:pos="9498"/>
        </w:tabs>
        <w:spacing w:line="360" w:lineRule="auto"/>
        <w:ind w:left="0" w:rightChars="310" w:right="651" w:firstLineChars="200" w:firstLine="480"/>
        <w:jc w:val="both"/>
        <w:rPr>
          <w:rFonts w:ascii="黑体" w:eastAsia="黑体" w:hAnsi="Calibri" w:cs="宋体"/>
          <w:b w:val="0"/>
          <w:sz w:val="24"/>
          <w:szCs w:val="24"/>
        </w:rPr>
      </w:pPr>
      <w:bookmarkStart w:id="5" w:name="2.联系方式"/>
      <w:bookmarkEnd w:id="5"/>
      <w:r>
        <w:rPr>
          <w:rFonts w:ascii="黑体" w:eastAsia="黑体" w:hAnsi="Calibri" w:cs="宋体" w:hint="eastAsia"/>
          <w:b w:val="0"/>
          <w:sz w:val="24"/>
          <w:szCs w:val="24"/>
        </w:rPr>
        <w:t>（二）联系方式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left="426" w:rightChars="310" w:right="651" w:hanging="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  <w:r>
        <w:rPr>
          <w:rFonts w:hint="eastAsia"/>
        </w:rPr>
        <w:t xml:space="preserve">   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咨询电话：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 010 - 57346758     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联系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人：关老师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 </w:t>
      </w:r>
    </w:p>
    <w:p w:rsidR="00E22AB4" w:rsidRDefault="00C66DEB">
      <w:pPr>
        <w:pStyle w:val="a4"/>
        <w:tabs>
          <w:tab w:val="left" w:pos="9498"/>
        </w:tabs>
        <w:spacing w:before="0" w:line="360" w:lineRule="auto"/>
        <w:ind w:left="426" w:rightChars="310" w:right="651" w:hanging="1"/>
        <w:jc w:val="both"/>
        <w:rPr>
          <w:rFonts w:asciiTheme="minorEastAsia" w:eastAsiaTheme="minorEastAsia" w:hAnsiTheme="minorEastAsia" w:cstheme="minorEastAsia"/>
          <w:b/>
          <w:bCs/>
          <w:spacing w:val="-9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            17600255644         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联系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/>
          <w:spacing w:val="-9"/>
          <w:sz w:val="24"/>
          <w:szCs w:val="24"/>
        </w:rPr>
        <w:t>人：苏老师</w:t>
      </w:r>
    </w:p>
    <w:p w:rsidR="00E22AB4" w:rsidRDefault="00C66DEB">
      <w:pPr>
        <w:pStyle w:val="1"/>
        <w:tabs>
          <w:tab w:val="left" w:pos="9498"/>
        </w:tabs>
        <w:spacing w:before="219" w:line="380" w:lineRule="exact"/>
        <w:ind w:left="0" w:rightChars="310" w:right="651"/>
        <w:jc w:val="both"/>
        <w:rPr>
          <w:rFonts w:asciiTheme="minorEastAsia" w:eastAsiaTheme="minorEastAsia" w:hAnsiTheme="minorEastAsia" w:cstheme="minorEastAsia"/>
          <w:spacing w:val="-9"/>
          <w:sz w:val="24"/>
          <w:szCs w:val="24"/>
        </w:rPr>
      </w:pPr>
      <w:r>
        <w:rPr>
          <w:rFonts w:asciiTheme="minorEastAsia" w:eastAsiaTheme="minorEastAsia" w:hAnsiTheme="minorEastAsia" w:cstheme="minorEastAsia" w:hint="eastAsia"/>
          <w:spacing w:val="-9"/>
          <w:sz w:val="24"/>
          <w:szCs w:val="24"/>
        </w:rPr>
        <w:lastRenderedPageBreak/>
        <w:t>附件</w:t>
      </w:r>
      <w:r>
        <w:rPr>
          <w:rFonts w:asciiTheme="minorEastAsia" w:eastAsiaTheme="minorEastAsia" w:hAnsiTheme="minorEastAsia" w:cstheme="minorEastAsia" w:hint="eastAsia"/>
          <w:spacing w:val="-9"/>
          <w:sz w:val="24"/>
          <w:szCs w:val="24"/>
        </w:rPr>
        <w:t xml:space="preserve">2 </w:t>
      </w:r>
      <w:r>
        <w:rPr>
          <w:rFonts w:asciiTheme="minorEastAsia" w:eastAsiaTheme="minorEastAsia" w:hAnsiTheme="minorEastAsia" w:cstheme="minorEastAsia" w:hint="eastAsia"/>
          <w:spacing w:val="-9"/>
          <w:sz w:val="24"/>
          <w:szCs w:val="24"/>
        </w:rPr>
        <w:t>拟邀专家</w:t>
      </w:r>
      <w:r>
        <w:rPr>
          <w:rFonts w:asciiTheme="minorEastAsia" w:eastAsiaTheme="minorEastAsia" w:hAnsiTheme="minorEastAsia" w:cstheme="minorEastAsia" w:hint="eastAsia"/>
          <w:spacing w:val="-9"/>
          <w:sz w:val="24"/>
          <w:szCs w:val="24"/>
        </w:rPr>
        <w:t xml:space="preserve">:    </w:t>
      </w:r>
      <w:r>
        <w:rPr>
          <w:rFonts w:asciiTheme="minorEastAsia" w:eastAsiaTheme="minorEastAsia" w:hAnsiTheme="minorEastAsia" w:cstheme="minorEastAsia" w:hint="eastAsia"/>
          <w:spacing w:val="-9"/>
          <w:sz w:val="24"/>
          <w:szCs w:val="24"/>
        </w:rPr>
        <w:t>HPC</w:t>
      </w:r>
      <w:r>
        <w:rPr>
          <w:rFonts w:asciiTheme="minorEastAsia" w:eastAsiaTheme="minorEastAsia" w:hAnsiTheme="minorEastAsia" w:cstheme="minorEastAsia" w:hint="eastAsia"/>
          <w:spacing w:val="-9"/>
          <w:sz w:val="24"/>
          <w:szCs w:val="24"/>
        </w:rPr>
        <w:t>在数字仿真应用专题论坛拟邀出席嘉宾</w:t>
      </w:r>
    </w:p>
    <w:p w:rsidR="00E22AB4" w:rsidRDefault="00E22AB4"/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200" w:right="420" w:firstLineChars="100" w:firstLine="210"/>
        <w:rPr>
          <w:sz w:val="21"/>
          <w:szCs w:val="21"/>
        </w:rPr>
      </w:pPr>
      <w:bookmarkStart w:id="6" w:name="中国CAE工程分析技术年会组织委员会"/>
      <w:bookmarkEnd w:id="6"/>
      <w:proofErr w:type="gramStart"/>
      <w:r>
        <w:rPr>
          <w:rFonts w:hint="eastAsia"/>
          <w:sz w:val="21"/>
          <w:szCs w:val="21"/>
        </w:rPr>
        <w:t>程耿东</w:t>
      </w:r>
      <w:proofErr w:type="gramEnd"/>
      <w:r>
        <w:rPr>
          <w:rFonts w:hint="eastAsia"/>
          <w:sz w:val="21"/>
          <w:szCs w:val="21"/>
        </w:rPr>
        <w:t xml:space="preserve">    </w:t>
      </w:r>
      <w:hyperlink r:id="rId10" w:tgtFrame="https://baike.so.com/doc/_blank" w:history="1">
        <w:r>
          <w:rPr>
            <w:sz w:val="21"/>
            <w:szCs w:val="21"/>
          </w:rPr>
          <w:t>中国科学院</w:t>
        </w:r>
      </w:hyperlink>
      <w:r>
        <w:rPr>
          <w:sz w:val="21"/>
          <w:szCs w:val="21"/>
        </w:rPr>
        <w:t>院士</w:t>
      </w:r>
      <w:r>
        <w:rPr>
          <w:rFonts w:hint="eastAsia"/>
          <w:sz w:val="21"/>
          <w:szCs w:val="21"/>
        </w:rPr>
        <w:t>，原</w:t>
      </w:r>
      <w:hyperlink r:id="rId11" w:tgtFrame="https://baike.so.com/doc/_blank" w:history="1">
        <w:r>
          <w:rPr>
            <w:sz w:val="21"/>
            <w:szCs w:val="21"/>
          </w:rPr>
          <w:t>大连理工大学</w:t>
        </w:r>
      </w:hyperlink>
      <w:r>
        <w:rPr>
          <w:sz w:val="21"/>
          <w:szCs w:val="21"/>
        </w:rPr>
        <w:t>校长</w:t>
      </w:r>
      <w:r>
        <w:rPr>
          <w:rFonts w:hint="eastAsia"/>
          <w:sz w:val="21"/>
          <w:szCs w:val="21"/>
        </w:rPr>
        <w:t>，</w:t>
      </w:r>
      <w:r>
        <w:rPr>
          <w:sz w:val="21"/>
          <w:szCs w:val="21"/>
        </w:rPr>
        <w:t>教授、博导</w:t>
      </w:r>
      <w:r>
        <w:rPr>
          <w:rFonts w:hint="eastAsia"/>
          <w:sz w:val="21"/>
          <w:szCs w:val="21"/>
        </w:rPr>
        <w:t>、中国数字仿真联盟顾问</w:t>
      </w:r>
    </w:p>
    <w:p w:rsidR="00E22AB4" w:rsidRDefault="00C66DEB">
      <w:pPr>
        <w:pStyle w:val="a4"/>
        <w:tabs>
          <w:tab w:val="left" w:pos="1060"/>
          <w:tab w:val="left" w:pos="9498"/>
        </w:tabs>
        <w:spacing w:before="0" w:line="380" w:lineRule="exact"/>
        <w:ind w:left="0" w:rightChars="95" w:right="199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胡广洪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上海交通大学国家模具</w:t>
      </w:r>
      <w:r>
        <w:rPr>
          <w:rFonts w:hint="eastAsia"/>
          <w:sz w:val="21"/>
          <w:szCs w:val="21"/>
        </w:rPr>
        <w:t>CAD</w:t>
      </w:r>
      <w:r>
        <w:rPr>
          <w:rFonts w:hint="eastAsia"/>
          <w:sz w:val="21"/>
          <w:szCs w:val="21"/>
        </w:rPr>
        <w:t>工程研究中心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副研究员</w:t>
      </w:r>
      <w:r>
        <w:rPr>
          <w:rFonts w:hint="eastAsia"/>
          <w:sz w:val="21"/>
          <w:szCs w:val="21"/>
        </w:rPr>
        <w:t>、中国数字仿真联盟</w:t>
      </w:r>
      <w:proofErr w:type="gramStart"/>
      <w:r>
        <w:rPr>
          <w:rFonts w:hint="eastAsia"/>
          <w:sz w:val="21"/>
          <w:szCs w:val="21"/>
        </w:rPr>
        <w:t>专家委</w:t>
      </w:r>
      <w:proofErr w:type="gramEnd"/>
      <w:r>
        <w:rPr>
          <w:rFonts w:hint="eastAsia"/>
          <w:sz w:val="21"/>
          <w:szCs w:val="21"/>
        </w:rPr>
        <w:t>委员</w:t>
      </w:r>
    </w:p>
    <w:p w:rsidR="00E22AB4" w:rsidRDefault="00C66DEB">
      <w:pPr>
        <w:pStyle w:val="a4"/>
        <w:tabs>
          <w:tab w:val="left" w:pos="1050"/>
          <w:tab w:val="left" w:pos="9498"/>
        </w:tabs>
        <w:spacing w:before="0" w:line="380" w:lineRule="exact"/>
        <w:ind w:left="0" w:rightChars="276" w:right="580" w:firstLineChars="100" w:firstLine="210"/>
        <w:rPr>
          <w:sz w:val="21"/>
          <w:szCs w:val="21"/>
        </w:rPr>
      </w:pPr>
      <w:r>
        <w:rPr>
          <w:rFonts w:hint="eastAsia"/>
          <w:sz w:val="21"/>
          <w:szCs w:val="21"/>
        </w:rPr>
        <w:t>庄</w:t>
      </w:r>
      <w:r>
        <w:rPr>
          <w:rFonts w:hint="eastAsia"/>
          <w:sz w:val="21"/>
          <w:szCs w:val="21"/>
        </w:rPr>
        <w:t xml:space="preserve">    </w:t>
      </w:r>
      <w:proofErr w:type="gramStart"/>
      <w:r>
        <w:rPr>
          <w:rFonts w:hint="eastAsia"/>
          <w:sz w:val="21"/>
          <w:szCs w:val="21"/>
        </w:rPr>
        <w:t>茁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国家“</w:t>
      </w:r>
      <w:r>
        <w:rPr>
          <w:rFonts w:hint="eastAsia"/>
          <w:sz w:val="21"/>
          <w:szCs w:val="21"/>
        </w:rPr>
        <w:t xml:space="preserve">973 </w:t>
      </w:r>
      <w:r>
        <w:rPr>
          <w:rFonts w:hint="eastAsia"/>
          <w:sz w:val="21"/>
          <w:szCs w:val="21"/>
        </w:rPr>
        <w:t>项目”首席科学家，清华大学教授</w:t>
      </w:r>
      <w:r>
        <w:rPr>
          <w:rFonts w:hint="eastAsia"/>
          <w:sz w:val="21"/>
          <w:szCs w:val="21"/>
        </w:rPr>
        <w:t>、中国数字仿真联</w:t>
      </w:r>
      <w:r>
        <w:rPr>
          <w:rFonts w:hint="eastAsia"/>
          <w:sz w:val="21"/>
          <w:szCs w:val="21"/>
        </w:rPr>
        <w:t>盟理事长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柴洪友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中国空间技术研究院总体部结构与机构专业总工程师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于淑会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中科院深圳先进技术研究院研究员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门永新</w:t>
      </w:r>
      <w:r>
        <w:rPr>
          <w:rFonts w:hint="eastAsia"/>
          <w:sz w:val="21"/>
          <w:szCs w:val="21"/>
        </w:rPr>
        <w:t xml:space="preserve">    </w:t>
      </w:r>
      <w:proofErr w:type="gramStart"/>
      <w:r>
        <w:rPr>
          <w:rFonts w:hint="eastAsia"/>
          <w:sz w:val="21"/>
          <w:szCs w:val="21"/>
        </w:rPr>
        <w:t>一</w:t>
      </w:r>
      <w:proofErr w:type="gramEnd"/>
      <w:r>
        <w:rPr>
          <w:rFonts w:hint="eastAsia"/>
          <w:sz w:val="21"/>
          <w:szCs w:val="21"/>
        </w:rPr>
        <w:t>汽集团研发总院技术总监</w:t>
      </w:r>
      <w:r>
        <w:rPr>
          <w:rFonts w:hint="eastAsia"/>
          <w:sz w:val="21"/>
          <w:szCs w:val="21"/>
        </w:rPr>
        <w:t>、中国数字仿真联盟</w:t>
      </w:r>
      <w:proofErr w:type="gramStart"/>
      <w:r>
        <w:rPr>
          <w:rFonts w:hint="eastAsia"/>
          <w:sz w:val="21"/>
          <w:szCs w:val="21"/>
        </w:rPr>
        <w:t>专家委</w:t>
      </w:r>
      <w:proofErr w:type="gramEnd"/>
      <w:r>
        <w:rPr>
          <w:rFonts w:hint="eastAsia"/>
          <w:sz w:val="21"/>
          <w:szCs w:val="21"/>
        </w:rPr>
        <w:t>主任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李三平</w:t>
      </w:r>
      <w:r>
        <w:rPr>
          <w:rFonts w:hint="eastAsia"/>
          <w:sz w:val="21"/>
          <w:szCs w:val="21"/>
        </w:rPr>
        <w:t xml:space="preserve">    </w:t>
      </w:r>
      <w:proofErr w:type="gramStart"/>
      <w:r>
        <w:rPr>
          <w:rFonts w:hint="eastAsia"/>
          <w:sz w:val="21"/>
          <w:szCs w:val="21"/>
        </w:rPr>
        <w:t>中国商飞特聘</w:t>
      </w:r>
      <w:proofErr w:type="gramEnd"/>
      <w:r>
        <w:rPr>
          <w:rFonts w:hint="eastAsia"/>
          <w:sz w:val="21"/>
          <w:szCs w:val="21"/>
        </w:rPr>
        <w:t>专家、</w:t>
      </w:r>
      <w:proofErr w:type="gramStart"/>
      <w:r>
        <w:rPr>
          <w:rFonts w:hint="eastAsia"/>
          <w:sz w:val="21"/>
          <w:szCs w:val="21"/>
        </w:rPr>
        <w:t>上飞院主任</w:t>
      </w:r>
      <w:proofErr w:type="gramEnd"/>
      <w:r>
        <w:rPr>
          <w:rFonts w:hint="eastAsia"/>
          <w:sz w:val="21"/>
          <w:szCs w:val="21"/>
        </w:rPr>
        <w:t>设计师、研究员、</w:t>
      </w:r>
      <w:r>
        <w:rPr>
          <w:rFonts w:hint="eastAsia"/>
          <w:sz w:val="21"/>
          <w:szCs w:val="21"/>
        </w:rPr>
        <w:t>中国数字仿真联盟</w:t>
      </w:r>
      <w:proofErr w:type="gramStart"/>
      <w:r>
        <w:rPr>
          <w:rFonts w:hint="eastAsia"/>
          <w:sz w:val="21"/>
          <w:szCs w:val="21"/>
        </w:rPr>
        <w:t>专家委</w:t>
      </w:r>
      <w:proofErr w:type="gramEnd"/>
      <w:r>
        <w:rPr>
          <w:rFonts w:hint="eastAsia"/>
          <w:sz w:val="21"/>
          <w:szCs w:val="21"/>
        </w:rPr>
        <w:t>委员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王承恩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上海交通大学智能制造与信息工程研究所教授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张云泉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中科院计算所研究员、中国数字仿真联盟副理事长</w:t>
      </w:r>
    </w:p>
    <w:p w:rsidR="00E22AB4" w:rsidRDefault="00C66DEB">
      <w:pPr>
        <w:pStyle w:val="a4"/>
        <w:tabs>
          <w:tab w:val="left" w:pos="630"/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乐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俊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上海杰事杰新材料股份有限公司总工程师</w:t>
      </w:r>
      <w:r>
        <w:rPr>
          <w:rFonts w:hint="eastAsia"/>
          <w:sz w:val="21"/>
          <w:szCs w:val="21"/>
        </w:rPr>
        <w:t>、中国数字仿真联盟理事</w:t>
      </w:r>
    </w:p>
    <w:p w:rsidR="00E22AB4" w:rsidRDefault="00C66DEB">
      <w:pPr>
        <w:pStyle w:val="a4"/>
        <w:tabs>
          <w:tab w:val="left" w:pos="630"/>
          <w:tab w:val="left" w:pos="9498"/>
        </w:tabs>
        <w:spacing w:before="0" w:line="380" w:lineRule="exact"/>
        <w:ind w:left="0" w:rightChars="95" w:right="199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王光耀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上汽集团技术中心虚拟技术高级经理、中国数字仿真联盟汽车工程工作组组长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-104" w:right="-218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熊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飞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前途汽车研究院副院长、苏州华特时代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碳纤维有限公司总经理</w:t>
      </w:r>
      <w:r>
        <w:rPr>
          <w:rFonts w:hint="eastAsia"/>
          <w:sz w:val="21"/>
          <w:szCs w:val="21"/>
        </w:rPr>
        <w:t>、中国数字仿真联盟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rightChars="-104" w:right="-218" w:firstLineChars="300" w:firstLine="63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专家委</w:t>
      </w:r>
      <w:proofErr w:type="gramEnd"/>
      <w:r>
        <w:rPr>
          <w:rFonts w:hint="eastAsia"/>
          <w:sz w:val="21"/>
          <w:szCs w:val="21"/>
        </w:rPr>
        <w:t>委员</w:t>
      </w:r>
    </w:p>
    <w:p w:rsidR="00E22AB4" w:rsidRDefault="00C66DEB">
      <w:pPr>
        <w:pStyle w:val="a4"/>
        <w:tabs>
          <w:tab w:val="left" w:pos="1050"/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洪清泉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上海波客实业有限公司总经理</w:t>
      </w:r>
      <w:r>
        <w:rPr>
          <w:rFonts w:hint="eastAsia"/>
          <w:sz w:val="21"/>
          <w:szCs w:val="21"/>
        </w:rPr>
        <w:t>、中国数字仿真联盟理事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高云</w:t>
      </w:r>
      <w:proofErr w:type="gramStart"/>
      <w:r>
        <w:rPr>
          <w:rFonts w:hint="eastAsia"/>
          <w:sz w:val="21"/>
          <w:szCs w:val="21"/>
        </w:rPr>
        <w:t>凯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同济大学汽车车身研究所所长、教授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95" w:right="199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卜继玲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株洲时代新材料科技股份有限公司教授级高级工程师</w:t>
      </w:r>
      <w:r>
        <w:rPr>
          <w:rFonts w:hint="eastAsia"/>
          <w:sz w:val="21"/>
          <w:szCs w:val="21"/>
        </w:rPr>
        <w:t>、中国数字仿真联盟会员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牛中良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昂登坦汽车工程（上海）有限公司</w:t>
      </w:r>
      <w:r>
        <w:rPr>
          <w:rFonts w:hint="eastAsia"/>
          <w:sz w:val="21"/>
          <w:szCs w:val="21"/>
        </w:rPr>
        <w:t>CAE</w:t>
      </w:r>
      <w:r>
        <w:rPr>
          <w:rFonts w:hint="eastAsia"/>
          <w:sz w:val="21"/>
          <w:szCs w:val="21"/>
        </w:rPr>
        <w:t>工程师、</w:t>
      </w:r>
      <w:r>
        <w:rPr>
          <w:rFonts w:hint="eastAsia"/>
          <w:sz w:val="21"/>
          <w:szCs w:val="21"/>
        </w:rPr>
        <w:t>中国数字仿真联盟会员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魏</w:t>
      </w:r>
      <w:r>
        <w:rPr>
          <w:rFonts w:hint="eastAsia"/>
          <w:sz w:val="21"/>
          <w:szCs w:val="21"/>
        </w:rPr>
        <w:t xml:space="preserve">    </w:t>
      </w:r>
      <w:proofErr w:type="gramStart"/>
      <w:r>
        <w:rPr>
          <w:rFonts w:hint="eastAsia"/>
          <w:sz w:val="21"/>
          <w:szCs w:val="21"/>
        </w:rPr>
        <w:t>斌</w:t>
      </w:r>
      <w:proofErr w:type="gramEnd"/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    </w:t>
      </w:r>
      <w:proofErr w:type="gramStart"/>
      <w:r>
        <w:rPr>
          <w:rFonts w:hint="eastAsia"/>
          <w:sz w:val="21"/>
          <w:szCs w:val="21"/>
        </w:rPr>
        <w:t>上海蔚来汽车</w:t>
      </w:r>
      <w:proofErr w:type="gramEnd"/>
      <w:r>
        <w:rPr>
          <w:rFonts w:hint="eastAsia"/>
          <w:sz w:val="21"/>
          <w:szCs w:val="21"/>
        </w:rPr>
        <w:t>轻量化事业部负责人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杨宇威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北汽新能源新技术部部长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黄未华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东风汽车技术中心主管工程师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彭</w:t>
      </w:r>
      <w:proofErr w:type="gramEnd"/>
      <w:r>
        <w:rPr>
          <w:rFonts w:hint="eastAsia"/>
          <w:sz w:val="21"/>
          <w:szCs w:val="21"/>
        </w:rPr>
        <w:t xml:space="preserve">    </w:t>
      </w:r>
      <w:proofErr w:type="gramStart"/>
      <w:r>
        <w:rPr>
          <w:rFonts w:hint="eastAsia"/>
          <w:sz w:val="21"/>
          <w:szCs w:val="21"/>
        </w:rPr>
        <w:t>鸿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吉利汽车研究院虚拟性能开发部部长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余海燕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同济大学汽车学院教授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白</w:t>
      </w:r>
      <w:r>
        <w:rPr>
          <w:rFonts w:hint="eastAsia"/>
          <w:sz w:val="21"/>
          <w:szCs w:val="21"/>
        </w:rPr>
        <w:t xml:space="preserve">     </w:t>
      </w:r>
      <w:proofErr w:type="gramStart"/>
      <w:r>
        <w:rPr>
          <w:rFonts w:hint="eastAsia"/>
          <w:sz w:val="21"/>
          <w:szCs w:val="21"/>
        </w:rPr>
        <w:t>锐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达索系统</w:t>
      </w:r>
      <w:r>
        <w:rPr>
          <w:rFonts w:hint="eastAsia"/>
          <w:sz w:val="21"/>
          <w:szCs w:val="21"/>
        </w:rPr>
        <w:t>SIMULA</w:t>
      </w:r>
      <w:r>
        <w:rPr>
          <w:rFonts w:hint="eastAsia"/>
          <w:sz w:val="21"/>
          <w:szCs w:val="21"/>
        </w:rPr>
        <w:t>品牌亚太区战略发展总监</w:t>
      </w:r>
      <w:r>
        <w:rPr>
          <w:rFonts w:hint="eastAsia"/>
          <w:sz w:val="21"/>
          <w:szCs w:val="21"/>
        </w:rPr>
        <w:t>、中国数字仿真联盟理事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胡</w:t>
      </w:r>
      <w:r>
        <w:rPr>
          <w:rFonts w:hint="eastAsia"/>
          <w:sz w:val="21"/>
          <w:szCs w:val="21"/>
        </w:rPr>
        <w:t xml:space="preserve">  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平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大连理工大学汽车工程学院教授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>中国数字仿真联盟副理事长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高振海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吉林大学汽车与工程学院院长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>中国数字仿真联盟副理事长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许春铁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重庆长安汽车股份有限公司总工程师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>中国数字仿真联盟副理事长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王希诚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东风汽车集团有限公司技术中心副部长</w:t>
      </w:r>
      <w:r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>中国数字仿真联盟副理事长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娄臻亮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上海汽车集团股份有限公司乘用车分公司副教授</w:t>
      </w:r>
      <w:r>
        <w:rPr>
          <w:rFonts w:hint="eastAsia"/>
          <w:sz w:val="21"/>
          <w:szCs w:val="21"/>
        </w:rPr>
        <w:t>、中国数字仿真联盟理事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李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杰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吉林大学汽车仿真与控制国家重点实验室副主任</w:t>
      </w:r>
      <w:r>
        <w:rPr>
          <w:rFonts w:hint="eastAsia"/>
          <w:sz w:val="21"/>
          <w:szCs w:val="21"/>
        </w:rPr>
        <w:t>、中国数字仿真联盟理事</w:t>
      </w:r>
    </w:p>
    <w:p w:rsidR="00E22AB4" w:rsidRDefault="00C66DEB">
      <w:pPr>
        <w:pStyle w:val="a4"/>
        <w:tabs>
          <w:tab w:val="left" w:pos="1050"/>
          <w:tab w:val="left" w:pos="9498"/>
        </w:tabs>
        <w:spacing w:before="0" w:line="380" w:lineRule="exact"/>
        <w:ind w:left="0" w:rightChars="310" w:right="651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曹正林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中国第一汽车股份有限公司研发总院处长</w:t>
      </w:r>
      <w:r>
        <w:rPr>
          <w:rFonts w:hint="eastAsia"/>
          <w:sz w:val="21"/>
          <w:szCs w:val="21"/>
        </w:rPr>
        <w:t>、中国数字仿真联盟理事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200" w:right="420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顾鹏云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吉利汽车研究院</w:t>
      </w:r>
      <w:r>
        <w:rPr>
          <w:rFonts w:hint="eastAsia"/>
          <w:sz w:val="21"/>
          <w:szCs w:val="21"/>
        </w:rPr>
        <w:t>(</w:t>
      </w:r>
      <w:r>
        <w:rPr>
          <w:rFonts w:hint="eastAsia"/>
          <w:sz w:val="21"/>
          <w:szCs w:val="21"/>
        </w:rPr>
        <w:t>宁波</w:t>
      </w:r>
      <w:r>
        <w:rPr>
          <w:rFonts w:hint="eastAsia"/>
          <w:sz w:val="21"/>
          <w:szCs w:val="21"/>
        </w:rPr>
        <w:t>)</w:t>
      </w:r>
      <w:r>
        <w:rPr>
          <w:rFonts w:hint="eastAsia"/>
          <w:sz w:val="21"/>
          <w:szCs w:val="21"/>
        </w:rPr>
        <w:t>有限公司首席</w:t>
      </w:r>
      <w:r>
        <w:rPr>
          <w:rFonts w:hint="eastAsia"/>
          <w:sz w:val="21"/>
          <w:szCs w:val="21"/>
        </w:rPr>
        <w:t>NVH</w:t>
      </w:r>
      <w:r>
        <w:rPr>
          <w:rFonts w:hint="eastAsia"/>
          <w:sz w:val="21"/>
          <w:szCs w:val="21"/>
        </w:rPr>
        <w:t>工程师</w:t>
      </w:r>
      <w:r>
        <w:rPr>
          <w:rFonts w:hint="eastAsia"/>
          <w:sz w:val="21"/>
          <w:szCs w:val="21"/>
        </w:rPr>
        <w:t>/</w:t>
      </w:r>
      <w:r>
        <w:rPr>
          <w:rFonts w:hint="eastAsia"/>
          <w:sz w:val="21"/>
          <w:szCs w:val="21"/>
        </w:rPr>
        <w:t>副院长</w:t>
      </w:r>
      <w:r>
        <w:rPr>
          <w:rFonts w:hint="eastAsia"/>
          <w:sz w:val="21"/>
          <w:szCs w:val="21"/>
        </w:rPr>
        <w:t>、中国数字仿真联盟理事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-200" w:right="-420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石</w:t>
      </w:r>
      <w:r>
        <w:rPr>
          <w:rFonts w:hint="eastAsia"/>
          <w:sz w:val="21"/>
          <w:szCs w:val="21"/>
        </w:rPr>
        <w:t xml:space="preserve">    </w:t>
      </w:r>
      <w:proofErr w:type="gramStart"/>
      <w:r>
        <w:rPr>
          <w:rFonts w:hint="eastAsia"/>
          <w:sz w:val="21"/>
          <w:szCs w:val="21"/>
        </w:rPr>
        <w:t>磊</w:t>
      </w:r>
      <w:proofErr w:type="gramEnd"/>
      <w:r>
        <w:rPr>
          <w:rFonts w:hint="eastAsia"/>
          <w:sz w:val="21"/>
          <w:szCs w:val="21"/>
        </w:rPr>
        <w:t xml:space="preserve">     </w:t>
      </w:r>
      <w:r>
        <w:rPr>
          <w:rFonts w:hint="eastAsia"/>
          <w:sz w:val="21"/>
          <w:szCs w:val="21"/>
        </w:rPr>
        <w:t>美国</w:t>
      </w:r>
      <w:r>
        <w:rPr>
          <w:rFonts w:hint="eastAsia"/>
          <w:sz w:val="21"/>
          <w:szCs w:val="21"/>
        </w:rPr>
        <w:t>SAE</w:t>
      </w:r>
      <w:r>
        <w:rPr>
          <w:rFonts w:hint="eastAsia"/>
          <w:sz w:val="21"/>
          <w:szCs w:val="21"/>
        </w:rPr>
        <w:t>世界汽车年会</w:t>
      </w:r>
      <w:r>
        <w:rPr>
          <w:rFonts w:hint="eastAsia"/>
          <w:sz w:val="21"/>
          <w:szCs w:val="21"/>
        </w:rPr>
        <w:t>IDM-MDO</w:t>
      </w:r>
      <w:r>
        <w:rPr>
          <w:rFonts w:hint="eastAsia"/>
          <w:sz w:val="21"/>
          <w:szCs w:val="21"/>
        </w:rPr>
        <w:t>分会与英国</w:t>
      </w:r>
      <w:r>
        <w:rPr>
          <w:rFonts w:hint="eastAsia"/>
          <w:sz w:val="21"/>
          <w:szCs w:val="21"/>
        </w:rPr>
        <w:t>GALM-ASIA</w:t>
      </w:r>
      <w:r>
        <w:rPr>
          <w:rFonts w:hint="eastAsia"/>
          <w:sz w:val="21"/>
          <w:szCs w:val="21"/>
        </w:rPr>
        <w:t>全球汽车轻量化会议主席、</w:t>
      </w:r>
    </w:p>
    <w:p w:rsidR="00E22AB4" w:rsidRDefault="00C66DEB">
      <w:pPr>
        <w:pStyle w:val="a4"/>
        <w:tabs>
          <w:tab w:val="left" w:pos="1050"/>
          <w:tab w:val="left" w:pos="9498"/>
        </w:tabs>
        <w:spacing w:before="0" w:line="380" w:lineRule="exact"/>
        <w:ind w:left="0" w:rightChars="-104" w:right="-218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                 </w:t>
      </w:r>
      <w:r>
        <w:rPr>
          <w:rFonts w:hint="eastAsia"/>
          <w:sz w:val="21"/>
          <w:szCs w:val="21"/>
        </w:rPr>
        <w:t>中国数字仿真联盟</w:t>
      </w:r>
      <w:proofErr w:type="gramStart"/>
      <w:r>
        <w:rPr>
          <w:rFonts w:hint="eastAsia"/>
          <w:sz w:val="21"/>
          <w:szCs w:val="21"/>
        </w:rPr>
        <w:t>专家委</w:t>
      </w:r>
      <w:proofErr w:type="gramEnd"/>
      <w:r>
        <w:rPr>
          <w:rFonts w:hint="eastAsia"/>
          <w:sz w:val="21"/>
          <w:szCs w:val="21"/>
        </w:rPr>
        <w:t>委员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-200" w:right="-420" w:firstLineChars="100" w:firstLine="210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陈可明</w:t>
      </w:r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华人运通整车安全总工程师</w:t>
      </w:r>
      <w:r>
        <w:rPr>
          <w:rFonts w:hint="eastAsia"/>
          <w:sz w:val="21"/>
          <w:szCs w:val="21"/>
        </w:rPr>
        <w:t xml:space="preserve"> </w:t>
      </w:r>
    </w:p>
    <w:p w:rsidR="00E22AB4" w:rsidRDefault="00C66DEB">
      <w:pPr>
        <w:pStyle w:val="a4"/>
        <w:tabs>
          <w:tab w:val="left" w:pos="9498"/>
        </w:tabs>
        <w:spacing w:before="0" w:line="380" w:lineRule="exact"/>
        <w:ind w:left="0" w:rightChars="-200" w:right="-420" w:firstLineChars="100" w:firstLine="210"/>
        <w:jc w:val="both"/>
        <w:rPr>
          <w:sz w:val="21"/>
          <w:szCs w:val="21"/>
        </w:rPr>
      </w:pPr>
      <w:proofErr w:type="gramStart"/>
      <w:r>
        <w:rPr>
          <w:rFonts w:hint="eastAsia"/>
          <w:sz w:val="21"/>
          <w:szCs w:val="21"/>
        </w:rPr>
        <w:t>顾敏芳</w:t>
      </w:r>
      <w:proofErr w:type="gramEnd"/>
      <w:r>
        <w:rPr>
          <w:rFonts w:hint="eastAsia"/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上汽集团乘用车公司技术中心仿真平台主管</w:t>
      </w:r>
    </w:p>
    <w:sectPr w:rsidR="00E22AB4" w:rsidSect="00E22AB4">
      <w:headerReference w:type="default" r:id="rId12"/>
      <w:footerReference w:type="default" r:id="rId13"/>
      <w:pgSz w:w="11920" w:h="16850"/>
      <w:pgMar w:top="1420" w:right="1580" w:bottom="1180" w:left="1520" w:header="0" w:footer="981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6DEB" w:rsidRDefault="00C66DEB" w:rsidP="00E22AB4">
      <w:r>
        <w:separator/>
      </w:r>
    </w:p>
  </w:endnote>
  <w:endnote w:type="continuationSeparator" w:id="0">
    <w:p w:rsidR="00C66DEB" w:rsidRDefault="00C66DEB" w:rsidP="00E22A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AB4" w:rsidRDefault="00E22AB4">
    <w:pPr>
      <w:pStyle w:val="a4"/>
      <w:spacing w:before="0" w:line="14" w:lineRule="auto"/>
      <w:ind w:left="0"/>
      <w:rPr>
        <w:sz w:val="20"/>
      </w:rPr>
    </w:pPr>
    <w:r w:rsidRPr="00E22AB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91.6pt;margin-top:782.45pt;width:13.1pt;height:11pt;z-index:-251658752;mso-position-horizontal-relative:page;mso-position-vertical-relative:page" o:gfxdata="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1exN7b&#10;AAAADQEAAA8AAAAAAAAAAQAgAAAAIgAAAGRycy9kb3ducmV2LnhtbFBLAQIUABQAAAAIAIdO4kAz&#10;YtlFqwEAADoDAAAOAAAAAAAAAAEAIAAAACoBAABkcnMvZTJvRG9jLnhtbFBLBQYAAAAABgAGAFkB&#10;AABHBQAAAAA=&#10;" filled="f" stroked="f">
          <v:textbox inset="0,0,0,0">
            <w:txbxContent>
              <w:p w:rsidR="00E22AB4" w:rsidRDefault="00E22AB4">
                <w:pPr>
                  <w:spacing w:line="220" w:lineRule="exact"/>
                  <w:ind w:left="40"/>
                  <w:rPr>
                    <w:sz w:val="18"/>
                  </w:rPr>
                </w:pPr>
                <w:r>
                  <w:fldChar w:fldCharType="begin"/>
                </w:r>
                <w:r w:rsidR="00C66DEB"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CA0859">
                  <w:rPr>
                    <w:noProof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6DEB" w:rsidRDefault="00C66DEB" w:rsidP="00E22AB4">
      <w:r>
        <w:separator/>
      </w:r>
    </w:p>
  </w:footnote>
  <w:footnote w:type="continuationSeparator" w:id="0">
    <w:p w:rsidR="00C66DEB" w:rsidRDefault="00C66DEB" w:rsidP="00E22A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AB4" w:rsidRDefault="00E22AB4">
    <w:pPr>
      <w:pStyle w:val="a6"/>
      <w:pBdr>
        <w:bottom w:val="none" w:sz="0" w:space="1" w:color="auto"/>
      </w:pBdr>
      <w:ind w:rightChars="-219" w:right="-460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</w:compat>
  <w:rsids>
    <w:rsidRoot w:val="00172A27"/>
    <w:rsid w:val="000267F2"/>
    <w:rsid w:val="00054BD2"/>
    <w:rsid w:val="000876AB"/>
    <w:rsid w:val="000C1112"/>
    <w:rsid w:val="000E339E"/>
    <w:rsid w:val="000F63B2"/>
    <w:rsid w:val="00115460"/>
    <w:rsid w:val="00115581"/>
    <w:rsid w:val="00117D2D"/>
    <w:rsid w:val="001452D6"/>
    <w:rsid w:val="001521C8"/>
    <w:rsid w:val="00156A23"/>
    <w:rsid w:val="00157B4C"/>
    <w:rsid w:val="00172A27"/>
    <w:rsid w:val="001B4B1B"/>
    <w:rsid w:val="001F65AC"/>
    <w:rsid w:val="002068BC"/>
    <w:rsid w:val="00217ED4"/>
    <w:rsid w:val="002249AA"/>
    <w:rsid w:val="00237E11"/>
    <w:rsid w:val="00240B19"/>
    <w:rsid w:val="002772EF"/>
    <w:rsid w:val="00280508"/>
    <w:rsid w:val="002D6168"/>
    <w:rsid w:val="0032327F"/>
    <w:rsid w:val="00382101"/>
    <w:rsid w:val="004100E4"/>
    <w:rsid w:val="00413BD0"/>
    <w:rsid w:val="00427D7C"/>
    <w:rsid w:val="00483870"/>
    <w:rsid w:val="004E32B3"/>
    <w:rsid w:val="004E568D"/>
    <w:rsid w:val="00500F09"/>
    <w:rsid w:val="00514F06"/>
    <w:rsid w:val="005406D1"/>
    <w:rsid w:val="00567CC1"/>
    <w:rsid w:val="0058172C"/>
    <w:rsid w:val="00590A1A"/>
    <w:rsid w:val="005A3C1F"/>
    <w:rsid w:val="005C6AC2"/>
    <w:rsid w:val="005D3609"/>
    <w:rsid w:val="00611D7D"/>
    <w:rsid w:val="00623F5A"/>
    <w:rsid w:val="00624E99"/>
    <w:rsid w:val="00684F93"/>
    <w:rsid w:val="00696AB5"/>
    <w:rsid w:val="006A4105"/>
    <w:rsid w:val="006B6845"/>
    <w:rsid w:val="006C0566"/>
    <w:rsid w:val="006E2011"/>
    <w:rsid w:val="006F50C3"/>
    <w:rsid w:val="00761655"/>
    <w:rsid w:val="0076269F"/>
    <w:rsid w:val="007B73F9"/>
    <w:rsid w:val="007D4F58"/>
    <w:rsid w:val="007F78B5"/>
    <w:rsid w:val="00814E64"/>
    <w:rsid w:val="008543FE"/>
    <w:rsid w:val="00860B9C"/>
    <w:rsid w:val="00890FD7"/>
    <w:rsid w:val="008A0AB3"/>
    <w:rsid w:val="008A5C06"/>
    <w:rsid w:val="008A694A"/>
    <w:rsid w:val="008E6F4B"/>
    <w:rsid w:val="00903735"/>
    <w:rsid w:val="00920CDC"/>
    <w:rsid w:val="00926DA7"/>
    <w:rsid w:val="009736B9"/>
    <w:rsid w:val="00976D91"/>
    <w:rsid w:val="00982B40"/>
    <w:rsid w:val="00984073"/>
    <w:rsid w:val="009C2528"/>
    <w:rsid w:val="009E0EBA"/>
    <w:rsid w:val="00A02751"/>
    <w:rsid w:val="00A11728"/>
    <w:rsid w:val="00A12FB4"/>
    <w:rsid w:val="00A20EA8"/>
    <w:rsid w:val="00A2728E"/>
    <w:rsid w:val="00A32000"/>
    <w:rsid w:val="00A65B6C"/>
    <w:rsid w:val="00A73298"/>
    <w:rsid w:val="00A74F94"/>
    <w:rsid w:val="00A92897"/>
    <w:rsid w:val="00AC2293"/>
    <w:rsid w:val="00AF3C69"/>
    <w:rsid w:val="00B15AE8"/>
    <w:rsid w:val="00B1756F"/>
    <w:rsid w:val="00B217F8"/>
    <w:rsid w:val="00B34F00"/>
    <w:rsid w:val="00B4143C"/>
    <w:rsid w:val="00B91061"/>
    <w:rsid w:val="00B92554"/>
    <w:rsid w:val="00B94438"/>
    <w:rsid w:val="00BA09CD"/>
    <w:rsid w:val="00BA6E69"/>
    <w:rsid w:val="00C17392"/>
    <w:rsid w:val="00C21CDF"/>
    <w:rsid w:val="00C30D46"/>
    <w:rsid w:val="00C365BF"/>
    <w:rsid w:val="00C40CB4"/>
    <w:rsid w:val="00C51B89"/>
    <w:rsid w:val="00C66DEB"/>
    <w:rsid w:val="00C912C1"/>
    <w:rsid w:val="00CA0539"/>
    <w:rsid w:val="00CA0859"/>
    <w:rsid w:val="00CC67C5"/>
    <w:rsid w:val="00CD438C"/>
    <w:rsid w:val="00CE53E9"/>
    <w:rsid w:val="00CE71B8"/>
    <w:rsid w:val="00CF7C6A"/>
    <w:rsid w:val="00D41B07"/>
    <w:rsid w:val="00D4691C"/>
    <w:rsid w:val="00D478C1"/>
    <w:rsid w:val="00D97AEC"/>
    <w:rsid w:val="00DB71C1"/>
    <w:rsid w:val="00DD76ED"/>
    <w:rsid w:val="00DE32A4"/>
    <w:rsid w:val="00E139A8"/>
    <w:rsid w:val="00E22AB4"/>
    <w:rsid w:val="00E479CD"/>
    <w:rsid w:val="00E7430C"/>
    <w:rsid w:val="00E94C22"/>
    <w:rsid w:val="00EE1FDD"/>
    <w:rsid w:val="00F3292E"/>
    <w:rsid w:val="00F559AF"/>
    <w:rsid w:val="00FA0B16"/>
    <w:rsid w:val="00FA5306"/>
    <w:rsid w:val="00FE09A7"/>
    <w:rsid w:val="00FE3DF8"/>
    <w:rsid w:val="00FF0B50"/>
    <w:rsid w:val="00FF6C65"/>
    <w:rsid w:val="01904D2E"/>
    <w:rsid w:val="01974CFF"/>
    <w:rsid w:val="01A20479"/>
    <w:rsid w:val="02310911"/>
    <w:rsid w:val="0F90206D"/>
    <w:rsid w:val="12C20347"/>
    <w:rsid w:val="14A1677F"/>
    <w:rsid w:val="17360738"/>
    <w:rsid w:val="1A471F61"/>
    <w:rsid w:val="1AD627C1"/>
    <w:rsid w:val="1AF1241B"/>
    <w:rsid w:val="1DB24A21"/>
    <w:rsid w:val="1DF12004"/>
    <w:rsid w:val="1DFD566B"/>
    <w:rsid w:val="21C1267E"/>
    <w:rsid w:val="232832FA"/>
    <w:rsid w:val="23672F15"/>
    <w:rsid w:val="24CF3F34"/>
    <w:rsid w:val="289161AF"/>
    <w:rsid w:val="2980472C"/>
    <w:rsid w:val="2B792FED"/>
    <w:rsid w:val="2B986A8C"/>
    <w:rsid w:val="2BD93F0D"/>
    <w:rsid w:val="2CB00B67"/>
    <w:rsid w:val="2CD91683"/>
    <w:rsid w:val="2CED1378"/>
    <w:rsid w:val="2D260A6F"/>
    <w:rsid w:val="2FA25B69"/>
    <w:rsid w:val="31760574"/>
    <w:rsid w:val="31835510"/>
    <w:rsid w:val="334A273D"/>
    <w:rsid w:val="33F52732"/>
    <w:rsid w:val="341030E1"/>
    <w:rsid w:val="35C90577"/>
    <w:rsid w:val="35EE5B37"/>
    <w:rsid w:val="377B3CE5"/>
    <w:rsid w:val="379B3AE7"/>
    <w:rsid w:val="37D955C9"/>
    <w:rsid w:val="39177F0D"/>
    <w:rsid w:val="39195379"/>
    <w:rsid w:val="395E5D6D"/>
    <w:rsid w:val="39BE536E"/>
    <w:rsid w:val="3D05207A"/>
    <w:rsid w:val="3D0877B1"/>
    <w:rsid w:val="3D561085"/>
    <w:rsid w:val="3EEB1741"/>
    <w:rsid w:val="3F92326A"/>
    <w:rsid w:val="404C6D74"/>
    <w:rsid w:val="444A586A"/>
    <w:rsid w:val="44EF0AF8"/>
    <w:rsid w:val="45A9788D"/>
    <w:rsid w:val="464D5574"/>
    <w:rsid w:val="46B83998"/>
    <w:rsid w:val="470B5A0C"/>
    <w:rsid w:val="47400467"/>
    <w:rsid w:val="4B6F4910"/>
    <w:rsid w:val="4C1A7517"/>
    <w:rsid w:val="4C5F3ECA"/>
    <w:rsid w:val="4DD24FBE"/>
    <w:rsid w:val="4E6C7830"/>
    <w:rsid w:val="4E967140"/>
    <w:rsid w:val="4FE365E6"/>
    <w:rsid w:val="50D80090"/>
    <w:rsid w:val="50F7412D"/>
    <w:rsid w:val="512006DD"/>
    <w:rsid w:val="51A752BF"/>
    <w:rsid w:val="51B60C2C"/>
    <w:rsid w:val="51DA3C11"/>
    <w:rsid w:val="520B7C7D"/>
    <w:rsid w:val="528D2D95"/>
    <w:rsid w:val="533E531F"/>
    <w:rsid w:val="5422416B"/>
    <w:rsid w:val="55C5193B"/>
    <w:rsid w:val="55D8317D"/>
    <w:rsid w:val="56204583"/>
    <w:rsid w:val="580B3C5E"/>
    <w:rsid w:val="58AA4C75"/>
    <w:rsid w:val="5A3E418D"/>
    <w:rsid w:val="5B7E16C4"/>
    <w:rsid w:val="5C35186D"/>
    <w:rsid w:val="5F36743D"/>
    <w:rsid w:val="5F760DE3"/>
    <w:rsid w:val="60A331C0"/>
    <w:rsid w:val="623F53E5"/>
    <w:rsid w:val="65946E84"/>
    <w:rsid w:val="6605366B"/>
    <w:rsid w:val="6D901C86"/>
    <w:rsid w:val="6E7944BE"/>
    <w:rsid w:val="6F782A1F"/>
    <w:rsid w:val="722306A5"/>
    <w:rsid w:val="73C306DA"/>
    <w:rsid w:val="79991594"/>
    <w:rsid w:val="7A0726DE"/>
    <w:rsid w:val="7AE75D7F"/>
    <w:rsid w:val="7C4A246F"/>
    <w:rsid w:val="7D5831FD"/>
    <w:rsid w:val="7DD318FD"/>
    <w:rsid w:val="7DE561B8"/>
    <w:rsid w:val="7EB26E7E"/>
    <w:rsid w:val="7EC21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E22AB4"/>
    <w:pPr>
      <w:widowControl w:val="0"/>
      <w:autoSpaceDE w:val="0"/>
      <w:autoSpaceDN w:val="0"/>
    </w:pPr>
    <w:rPr>
      <w:rFonts w:cs="宋体"/>
      <w:kern w:val="2"/>
      <w:sz w:val="21"/>
      <w:szCs w:val="21"/>
    </w:rPr>
  </w:style>
  <w:style w:type="paragraph" w:styleId="1">
    <w:name w:val="heading 1"/>
    <w:basedOn w:val="a"/>
    <w:next w:val="a"/>
    <w:uiPriority w:val="1"/>
    <w:qFormat/>
    <w:rsid w:val="00E22AB4"/>
    <w:pPr>
      <w:ind w:left="1182"/>
      <w:outlineLvl w:val="0"/>
    </w:pPr>
    <w:rPr>
      <w:rFonts w:ascii="华文中宋" w:eastAsia="华文中宋" w:hAnsi="华文中宋" w:cs="华文中宋"/>
      <w:b/>
      <w:bCs/>
      <w:sz w:val="36"/>
      <w:szCs w:val="36"/>
    </w:rPr>
  </w:style>
  <w:style w:type="paragraph" w:styleId="2">
    <w:name w:val="heading 2"/>
    <w:basedOn w:val="a"/>
    <w:next w:val="a"/>
    <w:uiPriority w:val="1"/>
    <w:qFormat/>
    <w:rsid w:val="00E22AB4"/>
    <w:pPr>
      <w:spacing w:before="66"/>
      <w:ind w:left="1184" w:hanging="283"/>
      <w:outlineLvl w:val="1"/>
    </w:pPr>
    <w:rPr>
      <w:rFonts w:ascii="楷体" w:eastAsia="楷体" w:hAnsi="楷体" w:cs="楷体"/>
      <w:b/>
      <w:bCs/>
      <w:sz w:val="28"/>
      <w:szCs w:val="28"/>
    </w:rPr>
  </w:style>
  <w:style w:type="paragraph" w:styleId="5">
    <w:name w:val="heading 5"/>
    <w:basedOn w:val="a"/>
    <w:next w:val="a"/>
    <w:qFormat/>
    <w:rsid w:val="00E22AB4"/>
    <w:pPr>
      <w:keepNext/>
      <w:keepLines/>
      <w:spacing w:before="280" w:after="290" w:line="372" w:lineRule="auto"/>
      <w:outlineLvl w:val="4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qFormat/>
    <w:rsid w:val="00E22AB4"/>
    <w:pPr>
      <w:shd w:val="clear" w:color="auto" w:fill="000080"/>
    </w:pPr>
  </w:style>
  <w:style w:type="paragraph" w:styleId="a4">
    <w:name w:val="Body Text"/>
    <w:basedOn w:val="a"/>
    <w:uiPriority w:val="1"/>
    <w:qFormat/>
    <w:rsid w:val="00E22AB4"/>
    <w:pPr>
      <w:spacing w:before="66"/>
      <w:ind w:left="340"/>
    </w:pPr>
    <w:rPr>
      <w:sz w:val="28"/>
      <w:szCs w:val="28"/>
    </w:rPr>
  </w:style>
  <w:style w:type="paragraph" w:styleId="a5">
    <w:name w:val="footer"/>
    <w:basedOn w:val="a"/>
    <w:link w:val="Char"/>
    <w:qFormat/>
    <w:rsid w:val="00E22A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0"/>
    <w:qFormat/>
    <w:rsid w:val="00E22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sid w:val="00E22AB4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E22AB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rsid w:val="00E22AB4"/>
    <w:pPr>
      <w:spacing w:before="66"/>
      <w:ind w:left="1600" w:hanging="701"/>
    </w:pPr>
  </w:style>
  <w:style w:type="paragraph" w:customStyle="1" w:styleId="TableParagraph">
    <w:name w:val="Table Paragraph"/>
    <w:basedOn w:val="a"/>
    <w:uiPriority w:val="1"/>
    <w:qFormat/>
    <w:rsid w:val="00E22AB4"/>
  </w:style>
  <w:style w:type="character" w:customStyle="1" w:styleId="Char0">
    <w:name w:val="页眉 Char"/>
    <w:basedOn w:val="a0"/>
    <w:link w:val="a6"/>
    <w:qFormat/>
    <w:rsid w:val="00E22AB4"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Char">
    <w:name w:val="页脚 Char"/>
    <w:basedOn w:val="a0"/>
    <w:link w:val="a5"/>
    <w:qFormat/>
    <w:rsid w:val="00E22AB4"/>
    <w:rPr>
      <w:rFonts w:ascii="仿宋" w:eastAsia="仿宋" w:hAnsi="仿宋" w:cs="仿宋"/>
      <w:sz w:val="18"/>
      <w:szCs w:val="18"/>
      <w:lang w:val="zh-CN" w:bidi="zh-CN"/>
    </w:rPr>
  </w:style>
  <w:style w:type="paragraph" w:customStyle="1" w:styleId="10">
    <w:name w:val="正文1"/>
    <w:qFormat/>
    <w:rsid w:val="00E22AB4"/>
    <w:pPr>
      <w:jc w:val="both"/>
    </w:pPr>
    <w:rPr>
      <w:rFonts w:cs="宋体"/>
      <w:kern w:val="2"/>
      <w:sz w:val="21"/>
      <w:szCs w:val="21"/>
    </w:rPr>
  </w:style>
  <w:style w:type="paragraph" w:customStyle="1" w:styleId="11">
    <w:name w:val="样式1"/>
    <w:basedOn w:val="a"/>
    <w:next w:val="a3"/>
    <w:qFormat/>
    <w:rsid w:val="00E22AB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baike.so.com/doc/3067370-3233152.htm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baike.so.com/doc/1370724-1449288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aratera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1026"/>
    <customShpInfo spid="_x0000_s1046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541</Words>
  <Characters>3088</Characters>
  <Application>Microsoft Office Word</Application>
  <DocSecurity>0</DocSecurity>
  <Lines>25</Lines>
  <Paragraphs>7</Paragraphs>
  <ScaleCrop>false</ScaleCrop>
  <Company>微软中国</Company>
  <LinksUpToDate>false</LinksUpToDate>
  <CharactersWithSpaces>3622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中国机械工程学会机械工业自动化分会</dc:title>
  <dc:creator>王继宏</dc:creator>
  <cp:lastModifiedBy>微软中国</cp:lastModifiedBy>
  <cp:revision>71</cp:revision>
  <cp:lastPrinted>2019-03-07T00:47:00Z</cp:lastPrinted>
  <dcterms:created xsi:type="dcterms:W3CDTF">2018-06-21T23:45:00Z</dcterms:created>
  <dcterms:modified xsi:type="dcterms:W3CDTF">2019-10-10T07:36:00Z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2018-06-21T00:00:00Z</vt:filetime>
  </property>
  <property fmtid="{D5CDD505-2E9C-101B-9397-08002B2CF9AE}" pid="3" name="Creator">
    <vt:lpwstr>WPS Office</vt:lpwstr>
  </property>
  <property fmtid="{D5CDD505-2E9C-101B-9397-08002B2CF9AE}" pid="4" name="LastSaved">
    <vt:filetime>2018-06-21T00:00:00Z</vt:filetime>
  </property>
  <property fmtid="{D5CDD505-2E9C-101B-9397-08002B2CF9AE}" pid="5" name="KSOProductBuildVer">
    <vt:lpwstr>2052-11.1.0.8976</vt:lpwstr>
  </property>
</Properties>
</file>